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0C" w:rsidRDefault="00587BC4">
      <w:pPr>
        <w:pStyle w:val="TitleStyle"/>
      </w:pPr>
      <w:r>
        <w:t>Standard organizacyjny opieki zdrowotnej w dziedzinie anestezjologii i intensywnej terapii.</w:t>
      </w:r>
    </w:p>
    <w:p w:rsidR="009A120C" w:rsidRDefault="00587BC4">
      <w:pPr>
        <w:pStyle w:val="NormalStyle"/>
      </w:pPr>
      <w:r>
        <w:t>Dz.U.2016.2218 z dnia 2016.12.29</w:t>
      </w:r>
    </w:p>
    <w:p w:rsidR="009A120C" w:rsidRDefault="00587BC4">
      <w:pPr>
        <w:pStyle w:val="NormalStyle"/>
      </w:pPr>
      <w:r>
        <w:t>Status: Akt obowiązujący</w:t>
      </w:r>
    </w:p>
    <w:p w:rsidR="009A120C" w:rsidRDefault="00587BC4">
      <w:pPr>
        <w:pStyle w:val="NormalStyle"/>
      </w:pPr>
      <w:r>
        <w:t>Wersja od: 30 grudnia 2018 r.</w:t>
      </w:r>
    </w:p>
    <w:p w:rsidR="009A120C" w:rsidRDefault="00587BC4">
      <w:pPr>
        <w:spacing w:after="0"/>
      </w:pPr>
      <w:r>
        <w:br/>
      </w:r>
    </w:p>
    <w:p w:rsidR="009A120C" w:rsidRDefault="00587BC4">
      <w:pPr>
        <w:spacing w:after="0"/>
      </w:pPr>
      <w:r>
        <w:rPr>
          <w:b/>
          <w:color w:val="000000"/>
        </w:rPr>
        <w:t>Wejście w życie:</w:t>
      </w:r>
    </w:p>
    <w:p w:rsidR="009A120C" w:rsidRDefault="00587BC4">
      <w:pPr>
        <w:spacing w:after="0"/>
      </w:pPr>
      <w:r>
        <w:rPr>
          <w:color w:val="000000"/>
        </w:rPr>
        <w:t>1 stycznia 2017 r.</w:t>
      </w:r>
    </w:p>
    <w:p w:rsidR="009A120C" w:rsidRDefault="00587BC4">
      <w:pPr>
        <w:spacing w:after="0"/>
      </w:pPr>
      <w:r>
        <w:br/>
      </w:r>
    </w:p>
    <w:p w:rsidR="009A120C" w:rsidRDefault="00587BC4">
      <w:pPr>
        <w:spacing w:before="146" w:after="0"/>
        <w:jc w:val="center"/>
      </w:pPr>
      <w:r>
        <w:rPr>
          <w:b/>
          <w:color w:val="000000"/>
        </w:rPr>
        <w:t>ROZPORZĄDZENIE</w:t>
      </w:r>
    </w:p>
    <w:p w:rsidR="009A120C" w:rsidRDefault="00587BC4">
      <w:pPr>
        <w:spacing w:after="0"/>
        <w:jc w:val="center"/>
      </w:pPr>
      <w:r>
        <w:rPr>
          <w:b/>
          <w:color w:val="000000"/>
        </w:rPr>
        <w:t xml:space="preserve">MINISTRA ZDROWIA </w:t>
      </w:r>
      <w:r>
        <w:rPr>
          <w:b/>
          <w:color w:val="000000"/>
          <w:vertAlign w:val="superscript"/>
        </w:rPr>
        <w:t>1</w:t>
      </w:r>
      <w:r>
        <w:rPr>
          <w:b/>
          <w:color w:val="000000"/>
        </w:rPr>
        <w:t xml:space="preserve"> </w:t>
      </w:r>
    </w:p>
    <w:p w:rsidR="009A120C" w:rsidRDefault="00587BC4">
      <w:pPr>
        <w:spacing w:before="80" w:after="0"/>
        <w:jc w:val="center"/>
      </w:pPr>
      <w:r>
        <w:rPr>
          <w:color w:val="000000"/>
        </w:rPr>
        <w:t>z dnia 16 grudnia 2016 r.</w:t>
      </w:r>
    </w:p>
    <w:p w:rsidR="009A120C" w:rsidRDefault="00587BC4">
      <w:pPr>
        <w:spacing w:before="80" w:after="0"/>
        <w:jc w:val="center"/>
      </w:pPr>
      <w:r>
        <w:rPr>
          <w:b/>
          <w:color w:val="000000"/>
        </w:rPr>
        <w:t>w sprawie standardu organizacyjnego opieki zdrowotnej w dziedzinie anestezjologii i intensywnej terapii</w:t>
      </w:r>
    </w:p>
    <w:p w:rsidR="009A120C" w:rsidRDefault="00587BC4">
      <w:pPr>
        <w:spacing w:before="80" w:after="240"/>
        <w:jc w:val="center"/>
      </w:pPr>
      <w:r>
        <w:rPr>
          <w:color w:val="000000"/>
        </w:rPr>
        <w:t xml:space="preserve">Na podstawie </w:t>
      </w:r>
      <w:r>
        <w:rPr>
          <w:color w:val="1B1B1B"/>
        </w:rPr>
        <w:t>art. 22 ust. 5</w:t>
      </w:r>
      <w:r>
        <w:rPr>
          <w:color w:val="000000"/>
        </w:rPr>
        <w:t xml:space="preserve"> ustawy z dnia 15 kwietnia 2011 r. o działalności leczniczej (Dz. U. z 2016 r. poz. 1638 i 1948) zarządza się, co następuje:</w:t>
      </w:r>
    </w:p>
    <w:p w:rsidR="009A120C" w:rsidRDefault="00587BC4">
      <w:pPr>
        <w:spacing w:before="26" w:after="240"/>
      </w:pPr>
      <w:r>
        <w:rPr>
          <w:b/>
          <w:color w:val="000000"/>
        </w:rPr>
        <w:t xml:space="preserve">§  1.  </w:t>
      </w:r>
      <w:r>
        <w:rPr>
          <w:color w:val="000000"/>
        </w:rPr>
        <w:t>Rozporządzenie określa standard organizacyjny opieki zdrowotnej w dziedzinie anestezjologii i intensywnej terapii dla podmiotów wykonujących działalność leczniczą udzielających świadczeń zdrowotnych z zakresu anestezji, intensywnej terapii, resuscytacji, leczenia bólu niezależnie od jego przyczyny, a także sedacji.</w:t>
      </w:r>
    </w:p>
    <w:p w:rsidR="009A120C" w:rsidRDefault="00587BC4">
      <w:pPr>
        <w:spacing w:before="26" w:after="0"/>
      </w:pPr>
      <w:r>
        <w:rPr>
          <w:b/>
          <w:color w:val="000000"/>
        </w:rPr>
        <w:t xml:space="preserve">§  2.  </w:t>
      </w:r>
      <w:r>
        <w:rPr>
          <w:color w:val="000000"/>
        </w:rPr>
        <w:t>Użyte w rozporządzeniu określenia oznaczają:</w:t>
      </w:r>
    </w:p>
    <w:p w:rsidR="009A120C" w:rsidRDefault="00587BC4">
      <w:pPr>
        <w:spacing w:before="26" w:after="0"/>
        <w:ind w:left="373"/>
      </w:pPr>
      <w:r>
        <w:rPr>
          <w:color w:val="000000"/>
        </w:rPr>
        <w:t>1) anestezja - wykonywanie znieczulenia ogólnego lub regionalnego do zabiegów operacyjnych oraz do celów diagnostycznych lub leczniczych;</w:t>
      </w:r>
    </w:p>
    <w:p w:rsidR="009A120C" w:rsidRDefault="00587BC4">
      <w:pPr>
        <w:spacing w:before="26" w:after="0"/>
        <w:ind w:left="373"/>
      </w:pPr>
      <w:r>
        <w:rPr>
          <w:color w:val="000000"/>
        </w:rPr>
        <w:t>2) intensywna terapia - postępowanie mające na celu podtrzymywanie funkcji życiowych oraz leczenie chorych w stanach zagrożenia życia, spowodowanych potencjalnie odwracalną niewydolnością jednego lub kilku podstawowych układów organizmu, w szczególności oddychania, krążenia, ośrodkowego układu nerwowego;</w:t>
      </w:r>
    </w:p>
    <w:p w:rsidR="009A120C" w:rsidRDefault="00587BC4">
      <w:pPr>
        <w:spacing w:before="26" w:after="0"/>
        <w:ind w:left="373"/>
      </w:pPr>
      <w:r>
        <w:rPr>
          <w:color w:val="000000"/>
        </w:rPr>
        <w:t>3) lekarz specjalista anestezjologii i intensywnej terapii - lekarza, który:</w:t>
      </w:r>
    </w:p>
    <w:p w:rsidR="009A120C" w:rsidRDefault="00587BC4">
      <w:pPr>
        <w:spacing w:after="0"/>
        <w:ind w:left="746"/>
      </w:pPr>
      <w:r>
        <w:rPr>
          <w:color w:val="000000"/>
        </w:rPr>
        <w:t>a) posiada specjalizację II stopnia w dziedzinie:</w:t>
      </w:r>
    </w:p>
    <w:p w:rsidR="009A120C" w:rsidRDefault="00587BC4">
      <w:pPr>
        <w:spacing w:after="0"/>
        <w:ind w:left="746"/>
      </w:pPr>
      <w:r>
        <w:rPr>
          <w:color w:val="000000"/>
        </w:rPr>
        <w:t>– anestezjologii,</w:t>
      </w:r>
    </w:p>
    <w:p w:rsidR="009A120C" w:rsidRDefault="00587BC4">
      <w:pPr>
        <w:spacing w:after="0"/>
        <w:ind w:left="746"/>
      </w:pPr>
      <w:r>
        <w:rPr>
          <w:color w:val="000000"/>
        </w:rPr>
        <w:t>– anestezjologii i reanimacji lub</w:t>
      </w:r>
    </w:p>
    <w:p w:rsidR="009A120C" w:rsidRDefault="00587BC4">
      <w:pPr>
        <w:spacing w:after="0"/>
        <w:ind w:left="746"/>
      </w:pPr>
      <w:r>
        <w:rPr>
          <w:color w:val="000000"/>
        </w:rPr>
        <w:t>– anestezjologii i intensywnej terapii, lub</w:t>
      </w:r>
    </w:p>
    <w:p w:rsidR="009A120C" w:rsidRDefault="00587BC4">
      <w:pPr>
        <w:spacing w:after="0"/>
        <w:ind w:left="746"/>
      </w:pPr>
      <w:r>
        <w:rPr>
          <w:color w:val="000000"/>
        </w:rPr>
        <w:t>b) uzyskał tytuł specjalisty w dziedzinie anestezjologii i intensywnej terapii;</w:t>
      </w:r>
    </w:p>
    <w:p w:rsidR="009A120C" w:rsidRDefault="00587BC4">
      <w:pPr>
        <w:spacing w:before="26" w:after="0"/>
        <w:ind w:left="373"/>
      </w:pPr>
      <w:r>
        <w:rPr>
          <w:color w:val="000000"/>
        </w:rPr>
        <w:t>4) lekarz anestezjolog - lekarza, który posiada specjalizację I stopnia w dziedzinie anestezjologii i intensywnej terapii;</w:t>
      </w:r>
    </w:p>
    <w:p w:rsidR="009A120C" w:rsidRDefault="00587BC4">
      <w:pPr>
        <w:spacing w:before="26" w:after="0"/>
        <w:ind w:left="373"/>
      </w:pPr>
      <w:r>
        <w:rPr>
          <w:color w:val="000000"/>
        </w:rPr>
        <w:t>5) lekarz w trakcie specjalizacji - lekarza w trakcie specjalizacji w dziedzinie anestezjologii i intensywnej terapii;</w:t>
      </w:r>
    </w:p>
    <w:p w:rsidR="009A120C" w:rsidRDefault="00587BC4">
      <w:pPr>
        <w:spacing w:before="26" w:after="0"/>
        <w:ind w:left="373"/>
      </w:pPr>
      <w:r w:rsidRPr="00587BC4">
        <w:rPr>
          <w:color w:val="000000"/>
          <w:highlight w:val="yellow"/>
        </w:rPr>
        <w:lastRenderedPageBreak/>
        <w:t>6) pielęgniarka anestezjologiczna - pielęgniarkę, która ukończyła specjalizację w dziedzinie pielęgniarstwa anestezjologicznego i intensywnej opieki lub pielęgniarkę, która ukończyła kurs kwalifikacyjny w dziedzinie pielęgniarstwa anestezjologicznego i intensywnej opieki, lub pielęgniarkę w trakcie specjalizacji w dziedzinie pielęgniarstwa anestezjologicznego i intensywnej opieki;</w:t>
      </w:r>
    </w:p>
    <w:p w:rsidR="009A120C" w:rsidRDefault="00587BC4">
      <w:pPr>
        <w:spacing w:before="26" w:after="0"/>
        <w:ind w:left="373"/>
      </w:pPr>
      <w:r>
        <w:rPr>
          <w:color w:val="000000"/>
        </w:rPr>
        <w:t>7) resuscytacja - działanie mające na celu przerwanie potencjalnie odwracalnego procesu umierania;</w:t>
      </w:r>
    </w:p>
    <w:p w:rsidR="009A120C" w:rsidRDefault="00587BC4">
      <w:pPr>
        <w:spacing w:before="26" w:after="0"/>
        <w:ind w:left="373"/>
      </w:pPr>
      <w:r>
        <w:rPr>
          <w:color w:val="000000"/>
        </w:rPr>
        <w:t>8) sedacja - działanie mające na celu zniesienie niepokoju, strachu oraz wywołanie uspokojenia pacjenta;</w:t>
      </w:r>
    </w:p>
    <w:p w:rsidR="009A120C" w:rsidRDefault="00587BC4">
      <w:pPr>
        <w:spacing w:before="26" w:after="0"/>
        <w:ind w:left="373"/>
      </w:pPr>
      <w:r>
        <w:rPr>
          <w:color w:val="000000"/>
        </w:rPr>
        <w:t>9) zabieg w trybie natychmiastowym - zabieg wykonywany natychmiast od podjęcia przez operatora decyzji o interwencji, u pacjenta w stanie bezpośredniego zagrożenia życia, groźby utraty kończyny czy narządu lub ich funkcji; stabilizacja stanu pacjenta prowadzona jest równoczasowo z zabiegiem;</w:t>
      </w:r>
    </w:p>
    <w:p w:rsidR="009A120C" w:rsidRDefault="00587BC4">
      <w:pPr>
        <w:spacing w:before="26" w:after="0"/>
        <w:ind w:left="373"/>
      </w:pPr>
      <w:r>
        <w:rPr>
          <w:color w:val="000000"/>
        </w:rPr>
        <w:t>10) zabieg w trybie pilnym - zabieg wykonywany w ciągu 6 godzin od podjęcia decyzji przez operatora, u pacjenta z ostrymi objawami choroby lub pogorszeniem stanu klinicznego, które potencjalnie zagrażają jego życiu albo mogą stanowić zagrożenie dla utrzymania kończyny czy organu, lub z innymi problemami zdrowotnymi niedającymi się opanować leczeniem zachowawczym;</w:t>
      </w:r>
    </w:p>
    <w:p w:rsidR="009A120C" w:rsidRDefault="00587BC4">
      <w:pPr>
        <w:spacing w:before="26" w:after="0"/>
        <w:ind w:left="373"/>
      </w:pPr>
      <w:r>
        <w:rPr>
          <w:color w:val="000000"/>
        </w:rPr>
        <w:t>11) zabieg w trybie przyśpieszonym - zabieg wykonywany w ciągu kilku dni od podjęcia decyzji przez operatora, u pacjenta, który wymaga wczesnego leczenia zabiegowego, lecz wpływ schorzenia na stan kliniczny pacjenta nie ma cech opisanych dla zabiegu w trybie natychmiastowym i pilnym;</w:t>
      </w:r>
    </w:p>
    <w:p w:rsidR="009A120C" w:rsidRDefault="00587BC4">
      <w:pPr>
        <w:spacing w:before="26" w:after="0"/>
        <w:ind w:left="373"/>
      </w:pPr>
      <w:r>
        <w:rPr>
          <w:color w:val="000000"/>
        </w:rPr>
        <w:t>12) zabieg w trybie planowym - zabieg wykonywany według harmonogramu zabiegów planowych, u pacjenta w optymalnym stanie ogólnym, w czasie dogodnym dla pacjenta i operatora.</w:t>
      </w:r>
    </w:p>
    <w:p w:rsidR="009A120C" w:rsidRDefault="00587BC4">
      <w:pPr>
        <w:spacing w:before="26" w:after="240"/>
      </w:pPr>
      <w:r>
        <w:rPr>
          <w:b/>
          <w:color w:val="000000"/>
        </w:rPr>
        <w:t xml:space="preserve">§  3.  </w:t>
      </w:r>
      <w:r>
        <w:rPr>
          <w:color w:val="000000"/>
        </w:rPr>
        <w:t>Kwalifikacja pacjentów do oddziałów anestezjologii i intensywnej terapii w szpitalach odbywa się zgodnie z aktualnymi Wytycznymi Polskiego Towarzystwa Anestezjologii i Intensywnej Terapii określającymi sposób kwalifikacji oraz kryteria przyjęcia pacjentów do oddziałów anestezjologii i intensywnej terapii.</w:t>
      </w:r>
    </w:p>
    <w:p w:rsidR="009A120C" w:rsidRDefault="00587BC4">
      <w:pPr>
        <w:spacing w:before="26" w:after="0"/>
      </w:pPr>
      <w:r>
        <w:rPr>
          <w:b/>
          <w:color w:val="000000"/>
        </w:rPr>
        <w:t xml:space="preserve">§  4.  </w:t>
      </w:r>
    </w:p>
    <w:p w:rsidR="009A120C" w:rsidRDefault="00587BC4">
      <w:pPr>
        <w:spacing w:before="26" w:after="0"/>
      </w:pPr>
      <w:r>
        <w:rPr>
          <w:color w:val="000000"/>
        </w:rPr>
        <w:t>1.  W szpitalach, w których są udzielane świadczenia zdrowotne z zakresu anestezji i intensywnej terapii na rzecz pacjentów dorosłych, tworzy się oddziały anestezjologii i intensywnej terapii, a w przypadkach gdy udziela się na rzecz tych pacjentów świadczeń zdrowotnych wyłącznie z zakresu anestezji, tworzy się oddziały anestezjologii.</w:t>
      </w:r>
    </w:p>
    <w:p w:rsidR="009A120C" w:rsidRDefault="00587BC4">
      <w:pPr>
        <w:spacing w:before="26" w:after="0"/>
      </w:pPr>
      <w:r>
        <w:rPr>
          <w:color w:val="000000"/>
        </w:rPr>
        <w:t>2.  W szpitalach, w których są udzielane świadczenia zdrowotne z zakresu anestezji i intensywnej terapii na rzecz dzieci, tworzy się oddziały anestezjologii i intensywnej terapii dla dzieci, a w przypadkach gdy udziela się na rzecz tych pacjentów świadczeń zdrowotnych wyłącznie z zakresu anestezji, tworzy się oddziały anestezjologii dla dzieci.</w:t>
      </w:r>
    </w:p>
    <w:p w:rsidR="009A120C" w:rsidRDefault="00587BC4">
      <w:pPr>
        <w:spacing w:before="26" w:after="0"/>
      </w:pPr>
      <w:r>
        <w:rPr>
          <w:color w:val="000000"/>
        </w:rPr>
        <w:t>3.  Liczba łóżek na oddziale anestezjologii i intensywnej terapii stanowi co najmniej 2% ogólnej liczby łóżek w szpitalu.</w:t>
      </w:r>
    </w:p>
    <w:p w:rsidR="009A120C" w:rsidRDefault="00587BC4">
      <w:pPr>
        <w:spacing w:before="26" w:after="0"/>
      </w:pPr>
      <w:r>
        <w:rPr>
          <w:color w:val="000000"/>
        </w:rPr>
        <w:t xml:space="preserve">4.  Usytuowanie oddziału anestezjologii i intensywnej terapii lub oddziału anestezjologii i intensywnej terapii dla dzieci zapewnia komunikację z blokiem operacyjnym, szpitalnym </w:t>
      </w:r>
      <w:r>
        <w:rPr>
          <w:color w:val="000000"/>
        </w:rPr>
        <w:lastRenderedPageBreak/>
        <w:t>oddziałem ratunkowym lub oddziałem przyjęć i pomocy doraźnej oraz ze wszystkimi oddziałami łóżkowymi.</w:t>
      </w:r>
    </w:p>
    <w:p w:rsidR="009A120C" w:rsidRDefault="00587BC4">
      <w:pPr>
        <w:spacing w:before="26" w:after="0"/>
      </w:pPr>
      <w:r>
        <w:rPr>
          <w:color w:val="000000"/>
        </w:rPr>
        <w:t>5.  W oddziale anestezjologii i intensywnej terapii lub oddziale anestezjologii i intensywnej terapii dla dzieci zapewnia się izolatkę dostępną z traktów komunikacji oddziału, która posiada śluzę umożliwiającą umycie rąk, przebieranie się i składowanie materiałów izolacyjnych.</w:t>
      </w:r>
    </w:p>
    <w:p w:rsidR="009A120C" w:rsidRDefault="00587BC4">
      <w:pPr>
        <w:spacing w:before="26" w:after="0"/>
      </w:pPr>
      <w:r>
        <w:rPr>
          <w:color w:val="000000"/>
        </w:rPr>
        <w:t>6.  Ustala się następujące poziomy referencyjne oddziałów anestezjologii i intensywnej terapii lub oddziałów anestezjologii i intensywnej terapii dla dzieci w szpitalach, w celu zapewnienia odpowiedniej jakości oraz zakresu świadczeń zdrowotnych udzielanych na rzecz pacjentów dorosłych oraz dzieci:</w:t>
      </w:r>
    </w:p>
    <w:p w:rsidR="009A120C" w:rsidRDefault="00587BC4">
      <w:pPr>
        <w:spacing w:before="26" w:after="0"/>
        <w:ind w:left="373"/>
      </w:pPr>
      <w:r>
        <w:rPr>
          <w:color w:val="000000"/>
        </w:rPr>
        <w:t>1) pierwszy poziom referencyjny;</w:t>
      </w:r>
    </w:p>
    <w:p w:rsidR="009A120C" w:rsidRDefault="00587BC4">
      <w:pPr>
        <w:spacing w:before="26" w:after="0"/>
        <w:ind w:left="373"/>
      </w:pPr>
      <w:r>
        <w:rPr>
          <w:color w:val="000000"/>
        </w:rPr>
        <w:t>2) drugi poziom referencyjny;</w:t>
      </w:r>
    </w:p>
    <w:p w:rsidR="009A120C" w:rsidRDefault="00587BC4">
      <w:pPr>
        <w:spacing w:before="26" w:after="0"/>
        <w:ind w:left="373"/>
      </w:pPr>
      <w:r>
        <w:rPr>
          <w:color w:val="000000"/>
        </w:rPr>
        <w:t>3) trzeci poziom referencyjny.</w:t>
      </w:r>
    </w:p>
    <w:p w:rsidR="009A120C" w:rsidRDefault="00587BC4">
      <w:pPr>
        <w:spacing w:before="26" w:after="0"/>
      </w:pPr>
      <w:r>
        <w:rPr>
          <w:color w:val="000000"/>
        </w:rPr>
        <w:t>7.  Warunki ogólne wymagane dla oddziałów anestezjologii i intensywnej terapii lub oddziałów anestezjologii i intensywnej terapii dla dzieci oraz oddziałów anestezjologii lub oddziałów anestezjologii dla dzieci w szpitalach są określone w części I załącznika nr 1 do rozporządzenia.</w:t>
      </w:r>
    </w:p>
    <w:p w:rsidR="009A120C" w:rsidRDefault="00587BC4">
      <w:pPr>
        <w:spacing w:before="26" w:after="0"/>
      </w:pPr>
      <w:r>
        <w:rPr>
          <w:color w:val="000000"/>
        </w:rPr>
        <w:t>8.  Warunki szczegółowe dla poziomów referencyjnych oddziałów anestezjologii i intensywnej terapii oraz oddziałów anestezjologii i intensywnej terapii dla dzieci w szpitalach są określone w częściach II i III załącznika nr 1 do rozporządzenia.</w:t>
      </w:r>
    </w:p>
    <w:p w:rsidR="009A120C" w:rsidRDefault="00587BC4">
      <w:pPr>
        <w:spacing w:before="26" w:after="0"/>
      </w:pPr>
      <w:r>
        <w:rPr>
          <w:color w:val="000000"/>
        </w:rPr>
        <w:t xml:space="preserve">9.  W szpitalach, w których są udzielane świadczenia zdrowotne z zakresu anestezji, w obrębie bloku operacyjnego lub w bliskim sąsiedztwie bloku operacyjnego znajdują się sale nadzoru </w:t>
      </w:r>
      <w:proofErr w:type="spellStart"/>
      <w:r>
        <w:rPr>
          <w:color w:val="000000"/>
        </w:rPr>
        <w:t>poznieczuleniowego</w:t>
      </w:r>
      <w:proofErr w:type="spellEnd"/>
      <w:r>
        <w:rPr>
          <w:color w:val="000000"/>
        </w:rPr>
        <w:t>.</w:t>
      </w:r>
    </w:p>
    <w:p w:rsidR="009A120C" w:rsidRDefault="00587BC4">
      <w:pPr>
        <w:spacing w:before="26" w:after="0"/>
      </w:pPr>
      <w:r>
        <w:rPr>
          <w:color w:val="000000"/>
        </w:rPr>
        <w:t>10.  Kierującym oddziałem szpitala wymienionym w ust. 1 lub 2 powinien być lekarz specjalista anestezjologii i intensywnej terapii.</w:t>
      </w:r>
    </w:p>
    <w:p w:rsidR="009A120C" w:rsidRDefault="00587BC4">
      <w:pPr>
        <w:spacing w:before="26" w:after="0"/>
      </w:pPr>
      <w:r w:rsidRPr="00587BC4">
        <w:rPr>
          <w:color w:val="000000"/>
          <w:highlight w:val="yellow"/>
        </w:rPr>
        <w:t>11.  Pielęgniarką oddziałową oddziału szpitala wymienionego w ust. 1 lub 2 powinna być pielęgniarka, która ukończyła specjalizację w dziedzinie pielęgniarstwa anestezjologicznego i intensywnej opieki.</w:t>
      </w:r>
      <w:bookmarkStart w:id="0" w:name="_GoBack"/>
      <w:bookmarkEnd w:id="0"/>
    </w:p>
    <w:p w:rsidR="009A120C" w:rsidRDefault="00587BC4">
      <w:pPr>
        <w:spacing w:before="26" w:after="0"/>
      </w:pPr>
      <w:r>
        <w:rPr>
          <w:b/>
          <w:color w:val="000000"/>
        </w:rPr>
        <w:t xml:space="preserve">§  5.  </w:t>
      </w:r>
      <w:r>
        <w:rPr>
          <w:color w:val="000000"/>
        </w:rPr>
        <w:t>Standardy określone w § 9 pkt 5 i 7-15 oraz wymagania dotyczące wyposażenia stanowiska znieczulenia określone w części I załącznika nr 1 do rozporządzenia stosuje się w:</w:t>
      </w:r>
    </w:p>
    <w:p w:rsidR="009A120C" w:rsidRDefault="00587BC4">
      <w:pPr>
        <w:spacing w:before="26" w:after="0"/>
        <w:ind w:left="373"/>
      </w:pPr>
      <w:r>
        <w:rPr>
          <w:color w:val="000000"/>
        </w:rPr>
        <w:t>1) ambulatorium lub zakładzie leczniczym, w którym są udzielane stacjonarne i całodobowe świadczenia zdrowotne inne niż świadczenia szpitalne,</w:t>
      </w:r>
    </w:p>
    <w:p w:rsidR="009A120C" w:rsidRDefault="00587BC4">
      <w:pPr>
        <w:spacing w:before="26" w:after="0"/>
        <w:ind w:left="373"/>
      </w:pPr>
      <w:r>
        <w:rPr>
          <w:color w:val="000000"/>
        </w:rPr>
        <w:t>2) pomieszczeniach, w których jest wykonywana praktyka zawodowa</w:t>
      </w:r>
    </w:p>
    <w:p w:rsidR="009A120C" w:rsidRDefault="00587BC4">
      <w:pPr>
        <w:spacing w:before="25" w:after="0"/>
        <w:jc w:val="both"/>
      </w:pPr>
      <w:r>
        <w:rPr>
          <w:color w:val="000000"/>
        </w:rPr>
        <w:t>- w których są udzielane świadczenia zdrowotne z zakresu anestezji.</w:t>
      </w:r>
    </w:p>
    <w:p w:rsidR="009A120C" w:rsidRDefault="00587BC4">
      <w:pPr>
        <w:spacing w:before="26" w:after="0"/>
      </w:pPr>
      <w:r>
        <w:rPr>
          <w:b/>
          <w:color w:val="000000"/>
        </w:rPr>
        <w:t xml:space="preserve">§  6.  </w:t>
      </w:r>
    </w:p>
    <w:p w:rsidR="009A120C" w:rsidRDefault="00587BC4">
      <w:pPr>
        <w:spacing w:before="26" w:after="0"/>
      </w:pPr>
      <w:r>
        <w:rPr>
          <w:color w:val="000000"/>
        </w:rPr>
        <w:t>1.  Świadczenia zdrowotne z zakresu leczenia bólu mogą być udzielane w szpitalu w ramach oddziału wymienionego w § 4 ust. 1 lub 2.</w:t>
      </w:r>
    </w:p>
    <w:p w:rsidR="009A120C" w:rsidRDefault="00587BC4">
      <w:pPr>
        <w:spacing w:before="26" w:after="0"/>
      </w:pPr>
      <w:r>
        <w:rPr>
          <w:color w:val="000000"/>
        </w:rPr>
        <w:t>2.  W oddziale anestezjologii i intensywnej terapii lub oddziale anestezjologii i intensywnej terapii dla dzieci albo oddziale anestezjologii lub oddziale anestezjologii dla dzieci w szpitalu może zostać utworzony zespół zajmujący się leczeniem bólu ostrego, głównie pooperacyjnego.</w:t>
      </w:r>
    </w:p>
    <w:p w:rsidR="009A120C" w:rsidRDefault="00587BC4">
      <w:pPr>
        <w:spacing w:before="26" w:after="0"/>
      </w:pPr>
      <w:r>
        <w:rPr>
          <w:color w:val="000000"/>
        </w:rPr>
        <w:lastRenderedPageBreak/>
        <w:t>3.  W oddziale anestezjologii i intensywnej terapii lub oddziale anestezjologii i intensywnej terapii dla dzieci w szpitalu mogą być również hospitalizowani pacjenci wymagający, w celu leczenia bólu, wykonania inwazyjnych zabiegów diagnostycznych lub terapeutycznych albo odpowiedniego monitorowania lub leczenia.</w:t>
      </w:r>
    </w:p>
    <w:p w:rsidR="009A120C" w:rsidRDefault="00587BC4">
      <w:pPr>
        <w:spacing w:before="26" w:after="240"/>
      </w:pPr>
      <w:r>
        <w:rPr>
          <w:b/>
          <w:color w:val="000000"/>
        </w:rPr>
        <w:t xml:space="preserve">§  7.  </w:t>
      </w:r>
      <w:r>
        <w:rPr>
          <w:color w:val="000000"/>
        </w:rPr>
        <w:t>Lekarz specjalista anestezjologii i intensywnej terapii przejmuje na wezwanie prowadzenie resuscytacji i podejmuje decyzję o jej zakończeniu.</w:t>
      </w:r>
    </w:p>
    <w:p w:rsidR="009A120C" w:rsidRDefault="00587BC4">
      <w:pPr>
        <w:spacing w:before="26" w:after="0"/>
      </w:pPr>
      <w:r>
        <w:rPr>
          <w:b/>
          <w:color w:val="000000"/>
        </w:rPr>
        <w:t xml:space="preserve">§  8.  </w:t>
      </w:r>
    </w:p>
    <w:p w:rsidR="009A120C" w:rsidRDefault="00587BC4">
      <w:pPr>
        <w:spacing w:before="26" w:after="0"/>
      </w:pPr>
      <w:r>
        <w:rPr>
          <w:color w:val="000000"/>
        </w:rPr>
        <w:t>1.  W podmiocie leczniczym świadczenia zdrowotne z zakresu anestezji, polegające na wykonywaniu znieczulenia ogólnego oraz znieczulenia regionalnego: zewnątrzoponowego i podpajęczynówkowego, mogą być udzielane wyłącznie przez lekarza specjalistę anestezjologii i intensywnej terapii.</w:t>
      </w:r>
    </w:p>
    <w:p w:rsidR="009A120C" w:rsidRDefault="00587BC4">
      <w:pPr>
        <w:spacing w:before="26" w:after="0"/>
      </w:pPr>
      <w:r>
        <w:rPr>
          <w:color w:val="000000"/>
        </w:rPr>
        <w:t xml:space="preserve">2.  Lekarz anestezjolog może samodzielnie udzielać świadczeń zdrowotnych z zakresu anestezji, o których mowa w ust. 1, w przypadku wykonywania znieczulenia pacjentów powyżej 3 roku życia, których stan ogólny według skali ASA (American </w:t>
      </w:r>
      <w:proofErr w:type="spellStart"/>
      <w:r>
        <w:rPr>
          <w:color w:val="000000"/>
        </w:rPr>
        <w:t>Society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Anesthesiologists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Physical</w:t>
      </w:r>
      <w:proofErr w:type="spellEnd"/>
      <w:r>
        <w:rPr>
          <w:color w:val="000000"/>
        </w:rPr>
        <w:t xml:space="preserve"> Status </w:t>
      </w:r>
      <w:proofErr w:type="spellStart"/>
      <w:r>
        <w:rPr>
          <w:color w:val="000000"/>
        </w:rPr>
        <w:t>Classification</w:t>
      </w:r>
      <w:proofErr w:type="spellEnd"/>
      <w:r>
        <w:rPr>
          <w:color w:val="000000"/>
        </w:rPr>
        <w:t xml:space="preserve"> System) odpowiada stopniowi I, II lub III, a w pozostałych przypadkach - za pisemną zgodą lekarza kierującego oddziałem wymienionym w § 4 ust. 1 lub 2.</w:t>
      </w:r>
    </w:p>
    <w:p w:rsidR="009A120C" w:rsidRDefault="00587BC4">
      <w:pPr>
        <w:spacing w:before="26" w:after="0"/>
      </w:pPr>
      <w:r>
        <w:rPr>
          <w:color w:val="000000"/>
        </w:rPr>
        <w:t>3.  Lekarz w trakcie specjalizacji może wykonywać znieczulenie, jeżeli wykonanie tego znieczulenia jest bezpośrednio nadzorowane przez lekarza specjalistę anestezjologii i intensywnej terapii.</w:t>
      </w:r>
    </w:p>
    <w:p w:rsidR="009A120C" w:rsidRDefault="00587BC4">
      <w:pPr>
        <w:spacing w:before="26" w:after="0"/>
      </w:pPr>
      <w:r>
        <w:rPr>
          <w:color w:val="000000"/>
        </w:rPr>
        <w:t>4.  Za zgodą lekarza kierującego oddziałem anestezjologii i intensywnej terapii lub oddziałem anestezjologii i intensywnej terapii dla dzieci, lekarz specjalista anestezjologii i intensywnej terapii może równocześnie nadzorować pracę nie więcej niż trzech lekarzy w trakcie specjalizacji, wykonujących znieczulenia pacjentów, których stan ogólny według skali ASA odpowiada stopniowi I, II lub III, w przypadku: odbycia przez tych lekarzy co najmniej 2-letniego szkolenia w ramach specjalizacji w dziedzinie anestezjologii i intensywnej terapii oraz wykazania się odpowiednią wiedzą i umiejętnościami wykonywania znieczulenia. Lekarz specjalista anestezjologii i intensywnej terapii nadzorujący pracę lekarzy w trakcie specjalizacji znajduje się w bezpośredniej bliskości znieczulanych pacjentów przez cały czas trwania znieczulenia.</w:t>
      </w:r>
    </w:p>
    <w:p w:rsidR="009A120C" w:rsidRDefault="00587BC4">
      <w:pPr>
        <w:spacing w:before="26" w:after="0"/>
      </w:pPr>
      <w:r>
        <w:rPr>
          <w:color w:val="000000"/>
        </w:rPr>
        <w:t>5.  Odbycie przez lekarza w trakcie specjalizacji co najmniej 2-letniego przeszkolenia specjalistycznego w dziedzinie anestezjologii i intensywnej terapii oraz wykazanie się odpowiednią wiedzą i umiejętnościami wykonywania znieczulenia, o których mowa w ust. 4, potwierdza pisemnie kierownik specjalizacji. Potwierdzenie jest przechowywane w aktach osobowych lekarza w trakcie specjalizacji.</w:t>
      </w:r>
    </w:p>
    <w:p w:rsidR="009A120C" w:rsidRDefault="00587BC4">
      <w:pPr>
        <w:spacing w:before="26" w:after="0"/>
      </w:pPr>
      <w:r>
        <w:rPr>
          <w:b/>
          <w:color w:val="000000"/>
        </w:rPr>
        <w:t xml:space="preserve">§  9.  </w:t>
      </w:r>
      <w:r>
        <w:rPr>
          <w:color w:val="000000"/>
        </w:rPr>
        <w:t>Ustala się standard organizacyjny postępowania przy udzielaniu w szpitalu świadczeń zdrowotnych z zakresu anestezji, zgodnie z którym:</w:t>
      </w:r>
    </w:p>
    <w:p w:rsidR="009A120C" w:rsidRDefault="00587BC4">
      <w:pPr>
        <w:spacing w:before="26" w:after="0"/>
        <w:ind w:left="373"/>
      </w:pPr>
      <w:r>
        <w:rPr>
          <w:color w:val="000000"/>
        </w:rPr>
        <w:t>1) kierownik podmiotu leczniczego prowadzącego szpital, w porozumieniu z lekarzem kierującym oddziałem wymienionym w § 4 ust. 1 lub 2, określa procedury przygotowania pacjenta do znieczulenia, w tym wykaz badań diagnostycznych, laboratoryjnych, w celu bezpiecznego przeprowadzenia zabiegu w trybie natychmiastowym, pilnym, przyśpieszonym i planowym;</w:t>
      </w:r>
    </w:p>
    <w:p w:rsidR="009A120C" w:rsidRDefault="00587BC4">
      <w:pPr>
        <w:spacing w:before="26" w:after="0"/>
        <w:ind w:left="373"/>
      </w:pPr>
      <w:r>
        <w:rPr>
          <w:color w:val="000000"/>
        </w:rPr>
        <w:lastRenderedPageBreak/>
        <w:t>2) kierownik podmiotu leczniczego prowadzącego szpital, w porozumieniu z lekarzem kierującym oddziałem wymienionym w § 4 ust. 1 lub 2, ustala sposób komunikacji alarmowej;</w:t>
      </w:r>
    </w:p>
    <w:p w:rsidR="009A120C" w:rsidRDefault="00587BC4">
      <w:pPr>
        <w:spacing w:before="26" w:after="0"/>
        <w:ind w:left="373"/>
      </w:pPr>
      <w:r>
        <w:rPr>
          <w:color w:val="000000"/>
        </w:rPr>
        <w:t>3) plan zabiegów wykonywanych w szpitalu ustala się w porozumieniu z lekarzem kierującym oddziałem wymienionym w § 4 ust. 1 lub 2; plan ten powinien uwzględniać zasadę nadrzędności mniejszego ryzyka zagrożenia dla zdrowia i życia pacjenta, w szczególności powinien być dostosowany do liczby lekarzy udzielających świadczeń z zakresu anestezji oraz wyposażenia podmiotu leczniczego w wyroby medyczne niezbędne do udzielania tych świadczeń;</w:t>
      </w:r>
    </w:p>
    <w:p w:rsidR="009A120C" w:rsidRDefault="00587BC4">
      <w:pPr>
        <w:spacing w:before="26" w:after="0"/>
        <w:ind w:left="373"/>
      </w:pPr>
      <w:r>
        <w:rPr>
          <w:color w:val="000000"/>
        </w:rPr>
        <w:t>4) w przypadku gdy w szpitalu są wykonywane zabiegi na rzecz pacjentów dorosłych oraz na rzecz dzieci, plan zabiegów powinien dodatkowo uwzględniać zasadę rozdziału czasowego lub przestrzennego wykonywania zabiegów dla tych grup pacjentów;</w:t>
      </w:r>
    </w:p>
    <w:p w:rsidR="009A120C" w:rsidRDefault="00587BC4">
      <w:pPr>
        <w:spacing w:before="26" w:after="0"/>
        <w:ind w:left="373"/>
      </w:pPr>
      <w:r>
        <w:rPr>
          <w:color w:val="000000"/>
        </w:rPr>
        <w:t>5) lekarz specjalista anestezjologii i intensywnej terapii, lekarz anestezjolog lub lekarz w trakcie specjalizacji pod nadzorem lekarza specjalisty anestezjologii i intensywnej terapii zapoznaje się z dokumentacją medyczną pacjenta, skompletowaną wraz z niezbędnymi wynikami badań laboratoryjnych przez lekarza prowadzącego, oraz przeprowadza, nie później niż 24 godziny przed zabiegiem w trybie planowym, badanie w celu zakwalifikowania pacjenta do znieczulenia, zgodnie ze stanem zdrowia pacjenta i wskazaniami medycznymi; lekarz specjalista anestezjologii i intensywnej terapii, lekarz anestezjolog lub lekarz w trakcie specjalizacji pod nadzorem lekarza specjalisty anestezjologii i intensywnej terapii może zlecić dodatkowe badania i konsultacje niezbędne do zakwalifikowania pacjenta do znieczulenia;</w:t>
      </w:r>
    </w:p>
    <w:p w:rsidR="009A120C" w:rsidRDefault="00587BC4">
      <w:pPr>
        <w:spacing w:before="26" w:after="0"/>
        <w:ind w:left="373"/>
      </w:pPr>
      <w:r>
        <w:rPr>
          <w:color w:val="000000"/>
        </w:rPr>
        <w:t>6) jeżeli pacjent jest małoletni, badanie w celu zakwalifikowania pacjenta do znieczulenia, o którym mowa w pkt 5, nie może odbywać się w pomieszczeniach przeznaczonych dla pacjentów dorosłych;</w:t>
      </w:r>
    </w:p>
    <w:p w:rsidR="009A120C" w:rsidRDefault="00587BC4">
      <w:pPr>
        <w:spacing w:before="26" w:after="0"/>
        <w:ind w:left="373"/>
      </w:pPr>
      <w:r>
        <w:rPr>
          <w:color w:val="000000"/>
        </w:rPr>
        <w:t>7) lekarz kwalifikujący pacjenta do znieczulenia wypełnia podczas kwalifikacji kartę konsultacji anestezjologicznej;</w:t>
      </w:r>
    </w:p>
    <w:p w:rsidR="009A120C" w:rsidRDefault="00587BC4">
      <w:pPr>
        <w:spacing w:before="26" w:after="0"/>
        <w:ind w:left="373"/>
      </w:pPr>
      <w:r>
        <w:rPr>
          <w:color w:val="000000"/>
        </w:rPr>
        <w:t>8) dokument zawierający zgodę pacjenta na znieczulenie dołącza się do historii choroby;</w:t>
      </w:r>
    </w:p>
    <w:p w:rsidR="009A120C" w:rsidRDefault="00587BC4">
      <w:pPr>
        <w:spacing w:before="26" w:after="0"/>
        <w:ind w:left="373"/>
      </w:pPr>
      <w:r>
        <w:rPr>
          <w:color w:val="000000"/>
        </w:rPr>
        <w:t>9) lekarz wykonujący znieczulenie może w tym samym czasie znieczulać tylko jednego pacjenta; podczas znieczulenia z lekarzem współpracuje pielęgniarka anestezjologiczna; dotyczy to również znieczuleń wykonywanych poza salą operacyjną;</w:t>
      </w:r>
    </w:p>
    <w:p w:rsidR="009A120C" w:rsidRDefault="00587BC4">
      <w:pPr>
        <w:spacing w:before="26" w:after="0"/>
        <w:ind w:left="373"/>
      </w:pPr>
      <w:r>
        <w:rPr>
          <w:color w:val="000000"/>
        </w:rPr>
        <w:t>10) przed przystąpieniem do znieczulenia lekarz wykonujący znieczulenie, a w przypadku lekarza w trakcie specjalizacji również lekarz nadzorujący wykonywanie znieczulenia, jest obowiązany:</w:t>
      </w:r>
    </w:p>
    <w:p w:rsidR="009A120C" w:rsidRDefault="00587BC4">
      <w:pPr>
        <w:spacing w:after="0"/>
        <w:ind w:left="746"/>
      </w:pPr>
      <w:r>
        <w:rPr>
          <w:color w:val="000000"/>
        </w:rPr>
        <w:t>a) sprawdzić wyposażenie stanowiska znieczulenia,</w:t>
      </w:r>
    </w:p>
    <w:p w:rsidR="009A120C" w:rsidRDefault="00587BC4">
      <w:pPr>
        <w:spacing w:after="0"/>
        <w:ind w:left="746"/>
      </w:pPr>
      <w:r>
        <w:rPr>
          <w:color w:val="000000"/>
        </w:rPr>
        <w:t>b) skontrolować sprawność działania wyrobów medycznych niezbędnych do znieczulenia i monitorowania,</w:t>
      </w:r>
    </w:p>
    <w:p w:rsidR="009A120C" w:rsidRDefault="00587BC4">
      <w:pPr>
        <w:spacing w:after="0"/>
        <w:ind w:left="746"/>
      </w:pPr>
      <w:r>
        <w:rPr>
          <w:color w:val="000000"/>
        </w:rPr>
        <w:t>c) skontrolować właściwe oznakowanie płynów infuzyjnych, strzykawek ze środkami anestetycznymi, strzykawek z lekami stosowanymi podczas znieczulenia,</w:t>
      </w:r>
    </w:p>
    <w:p w:rsidR="009A120C" w:rsidRDefault="00587BC4">
      <w:pPr>
        <w:spacing w:after="0"/>
        <w:ind w:left="746"/>
      </w:pPr>
      <w:r>
        <w:rPr>
          <w:color w:val="000000"/>
        </w:rPr>
        <w:t>d) przeprowadzić kontrolę zgodności krwi biorcy z każdą jednostką krwi lub jej składnika przeznaczoną do przetoczenia w przypadku konieczności jej toczenia,</w:t>
      </w:r>
    </w:p>
    <w:p w:rsidR="009A120C" w:rsidRDefault="00587BC4">
      <w:pPr>
        <w:spacing w:after="0"/>
        <w:ind w:left="746"/>
      </w:pPr>
      <w:r>
        <w:rPr>
          <w:color w:val="000000"/>
        </w:rPr>
        <w:t>e) dokonać identyfikacji pacjenta poddawanego znieczuleniu;</w:t>
      </w:r>
    </w:p>
    <w:p w:rsidR="009A120C" w:rsidRDefault="00587BC4">
      <w:pPr>
        <w:spacing w:before="26" w:after="0"/>
        <w:ind w:left="373"/>
      </w:pPr>
      <w:r>
        <w:rPr>
          <w:color w:val="000000"/>
        </w:rPr>
        <w:lastRenderedPageBreak/>
        <w:t>11) lekarz wykonujący znieczulenie znajduje się w bezpośredniej bliskości pacjenta przez cały czas trwania znieczulenia;</w:t>
      </w:r>
    </w:p>
    <w:p w:rsidR="009A120C" w:rsidRDefault="00587BC4">
      <w:pPr>
        <w:spacing w:before="26" w:after="0"/>
        <w:ind w:left="373"/>
      </w:pPr>
      <w:r>
        <w:rPr>
          <w:color w:val="000000"/>
        </w:rPr>
        <w:t>12) lekarz wykonujący znieczulenie wypełnia kartę przebiegu znieczulenia, uwzględniającą w szczególności jego przebieg, dawkowanie anestetyków i innych leków, aktualne wartości parametrów podstawowych funkcji życiowych oraz ewentualne powikłania;</w:t>
      </w:r>
    </w:p>
    <w:p w:rsidR="009A120C" w:rsidRDefault="00587BC4">
      <w:pPr>
        <w:spacing w:before="26" w:after="0"/>
        <w:ind w:left="373"/>
      </w:pPr>
      <w:r>
        <w:rPr>
          <w:color w:val="000000"/>
        </w:rPr>
        <w:t>13) jeżeli inny lekarz kontynuuje znieczulenie pacjenta, lekarz ten ponosi odpowiedzialność za to znieczulenie od chwili rozpoczęcia kontynuacji znieczulenia; lekarz kontynuujący znieczulenie jest obowiązany zapoznać się ze wszystkimi informacjami dotyczącymi znieczulanego pacjenta, przebiegu znieczulenia oraz wyrobów medycznych; przejęcie odpowiedzialności za znieczulenie lekarz kontynuujący znieczulenie potwierdza pisemnie w karcie przebiegu znieczulenia;</w:t>
      </w:r>
    </w:p>
    <w:p w:rsidR="009A120C" w:rsidRDefault="00587BC4">
      <w:pPr>
        <w:spacing w:before="26" w:after="0"/>
        <w:ind w:left="373"/>
      </w:pPr>
      <w:r>
        <w:rPr>
          <w:color w:val="000000"/>
        </w:rPr>
        <w:t>14) lekarz wykonujący znieczulenie może opuścić znieczulanego pacjenta w celu przeprowadzenia resuscytacji innego pacjenta, jeżeli uzna, że opuszczenie znieczulanego pacjenta nie stanowi bezpośredniego zagrożenia dla jego życia; w takim przypadku przy pacjencie do czasu przybycia lekarza wykonującego znieczulenie pozostaje pielęgniarka anestezjologiczna;</w:t>
      </w:r>
    </w:p>
    <w:p w:rsidR="009A120C" w:rsidRDefault="00587BC4">
      <w:pPr>
        <w:spacing w:before="26" w:after="0"/>
        <w:ind w:left="373"/>
      </w:pPr>
      <w:r>
        <w:rPr>
          <w:color w:val="000000"/>
        </w:rPr>
        <w:t>15) transport pacjenta bezpośrednio po zakończonym znieczuleniu odbywa się pod nadzorem lekarza specjalisty anestezjologii i intensywnej terapii, lekarza anestezjologa lub lekarza w trakcie specjalizacji pod nadzorem lekarza specjalisty anestezjologii i intensywnej terapii, w razie potrzeby z użyciem przenośnego źródła tlenu, respiratora, urządzeń monitorujących podstawowe funkcje życiowe i innego niezbędnego sprzętu;</w:t>
      </w:r>
    </w:p>
    <w:p w:rsidR="009A120C" w:rsidRDefault="00587BC4">
      <w:pPr>
        <w:spacing w:before="26" w:after="0"/>
        <w:ind w:left="373"/>
      </w:pPr>
      <w:r>
        <w:rPr>
          <w:color w:val="000000"/>
        </w:rPr>
        <w:t xml:space="preserve">16) w bezpośrednim okresie pooperacyjnym pacjenta umieszcza się w sali nadzoru </w:t>
      </w:r>
      <w:proofErr w:type="spellStart"/>
      <w:r>
        <w:rPr>
          <w:color w:val="000000"/>
        </w:rPr>
        <w:t>poznieczuleniowego</w:t>
      </w:r>
      <w:proofErr w:type="spellEnd"/>
      <w:r>
        <w:rPr>
          <w:color w:val="000000"/>
        </w:rPr>
        <w:t>.</w:t>
      </w:r>
    </w:p>
    <w:p w:rsidR="009A120C" w:rsidRDefault="00587BC4">
      <w:pPr>
        <w:spacing w:before="26" w:after="240"/>
      </w:pPr>
      <w:r>
        <w:rPr>
          <w:b/>
          <w:color w:val="000000"/>
        </w:rPr>
        <w:t xml:space="preserve">§  10.  </w:t>
      </w:r>
      <w:r>
        <w:rPr>
          <w:color w:val="000000"/>
        </w:rPr>
        <w:t>Świadczenia z zakresu intensywnej terapii są udzielane w szpitalu na stanowiskach intensywnej terapii.</w:t>
      </w:r>
    </w:p>
    <w:p w:rsidR="009A120C" w:rsidRDefault="00587BC4">
      <w:pPr>
        <w:spacing w:before="26" w:after="0"/>
      </w:pPr>
      <w:r>
        <w:rPr>
          <w:b/>
          <w:color w:val="000000"/>
        </w:rPr>
        <w:t xml:space="preserve">§  11.  </w:t>
      </w:r>
      <w:r>
        <w:rPr>
          <w:color w:val="000000"/>
        </w:rPr>
        <w:t>Ustala się standard organizacyjny postępowania przy udzielaniu świadczeń zdrowotnych z zakresu intensywnej terapii w oddziale anestezjologii i intensywnej terapii lub oddziale anestezjologii i intensywnej terapii dla dzieci w szpitalu, zgodnie z którym:</w:t>
      </w:r>
    </w:p>
    <w:p w:rsidR="009A120C" w:rsidRDefault="00587BC4">
      <w:pPr>
        <w:spacing w:before="26" w:after="0"/>
        <w:ind w:left="373"/>
      </w:pPr>
      <w:r>
        <w:rPr>
          <w:color w:val="000000"/>
        </w:rPr>
        <w:t>1) prowadzi się ciągłe monitorowanie podstawowych funkcji życiowych i stosuje się dostępne metody i techniki terapeutyczne, ze szczególnym uwzględnieniem inwazyjnych i wspomagających czynności podstawowych układów organizmu;</w:t>
      </w:r>
    </w:p>
    <w:p w:rsidR="009A120C" w:rsidRDefault="00587BC4">
      <w:pPr>
        <w:spacing w:before="26" w:after="0"/>
        <w:ind w:left="373"/>
      </w:pPr>
      <w:r>
        <w:rPr>
          <w:color w:val="000000"/>
        </w:rPr>
        <w:t>2) udzielanie świadczeń zdrowotnych wymaga stałej obecności lekarza specjalisty anestezjologii i intensywnej terapii oraz pielęgniarki anestezjologicznej w oddziale;</w:t>
      </w:r>
    </w:p>
    <w:p w:rsidR="009A120C" w:rsidRDefault="00587BC4">
      <w:pPr>
        <w:spacing w:before="26" w:after="0"/>
        <w:ind w:left="373"/>
      </w:pPr>
      <w:r>
        <w:rPr>
          <w:color w:val="000000"/>
        </w:rPr>
        <w:t>3) intensywną terapię prowadzi lekarz specjalista anestezjologii i intensywnej terapii;</w:t>
      </w:r>
    </w:p>
    <w:p w:rsidR="009A120C" w:rsidRDefault="00587BC4">
      <w:pPr>
        <w:spacing w:before="26" w:after="0"/>
        <w:ind w:left="373"/>
      </w:pPr>
      <w:r>
        <w:rPr>
          <w:color w:val="000000"/>
        </w:rPr>
        <w:t>4) świadczeń zdrowotnych z zakresu intensywnej terapii może udzielać lekarz anestezjolog lub lekarz w trakcie specjalizacji, jeżeli jego praca jest bezpośrednio nadzorowana przez lekarza specjalistę anestezjologii i intensywnej terapii;</w:t>
      </w:r>
    </w:p>
    <w:p w:rsidR="009A120C" w:rsidRDefault="00587BC4">
      <w:pPr>
        <w:spacing w:before="26" w:after="0"/>
        <w:ind w:left="373"/>
      </w:pPr>
      <w:r>
        <w:rPr>
          <w:color w:val="000000"/>
        </w:rPr>
        <w:t>5) świadczeń zdrowotnych z zakresu intensywnej terapii może udzielać lekarz odbywający w oddziale anestezjologii i intensywnej terapii staż specjalizacyjny w ramach innych dziedzin medycyny lub staż podyplomowy, jeżeli jego praca jest bezpośrednio nadzorowana przez lekarza specjalistę anestezjologii i intensywnej terapii;</w:t>
      </w:r>
    </w:p>
    <w:p w:rsidR="009A120C" w:rsidRDefault="00587BC4">
      <w:pPr>
        <w:spacing w:before="26" w:after="0"/>
        <w:ind w:left="373"/>
      </w:pPr>
      <w:r>
        <w:rPr>
          <w:color w:val="000000"/>
        </w:rPr>
        <w:lastRenderedPageBreak/>
        <w:t>6) na stanowisku nadzoru pielęgniarskiego zapewnia się możliwość obserwacji bezpośredniej;</w:t>
      </w:r>
    </w:p>
    <w:p w:rsidR="009A120C" w:rsidRDefault="00587BC4">
      <w:pPr>
        <w:spacing w:before="26" w:after="0"/>
        <w:ind w:left="373"/>
      </w:pPr>
      <w:r>
        <w:rPr>
          <w:color w:val="000000"/>
        </w:rPr>
        <w:t>7) należy zapewnić możliwość izolacji pacjentów oraz dostępność wyrobów medycznych monitorujących i terapeutycznych, niezbędnych do wykonywania specjalistycznych interwencji w stanach zagrożenia życia.</w:t>
      </w:r>
    </w:p>
    <w:p w:rsidR="009A120C" w:rsidRDefault="00587BC4">
      <w:pPr>
        <w:spacing w:before="26" w:after="0"/>
      </w:pPr>
      <w:r>
        <w:rPr>
          <w:b/>
          <w:color w:val="000000"/>
        </w:rPr>
        <w:t xml:space="preserve">§  12.  </w:t>
      </w:r>
    </w:p>
    <w:p w:rsidR="009A120C" w:rsidRDefault="00587BC4">
      <w:pPr>
        <w:spacing w:before="26" w:after="0"/>
      </w:pPr>
      <w:r>
        <w:rPr>
          <w:color w:val="000000"/>
        </w:rPr>
        <w:t>1.  Leczenie chorych w ramach intensywnej terapii w szpitalu ma charakter interdyscyplinarny.</w:t>
      </w:r>
    </w:p>
    <w:p w:rsidR="009A120C" w:rsidRDefault="00587BC4">
      <w:pPr>
        <w:spacing w:before="26" w:after="0"/>
      </w:pPr>
      <w:r>
        <w:rPr>
          <w:color w:val="000000"/>
        </w:rPr>
        <w:t>2.  W razie gdy stan pacjenta nie wymaga dalszego postępowania z zakresu intensywnej terapii, leczenie przejmują inne oddziały szpitala.</w:t>
      </w:r>
    </w:p>
    <w:p w:rsidR="009A120C" w:rsidRDefault="00587BC4">
      <w:pPr>
        <w:spacing w:before="26" w:after="240"/>
      </w:pPr>
      <w:r>
        <w:rPr>
          <w:b/>
          <w:color w:val="000000"/>
        </w:rPr>
        <w:t xml:space="preserve">§  13.  </w:t>
      </w:r>
      <w:r>
        <w:rPr>
          <w:color w:val="000000"/>
        </w:rPr>
        <w:t>W celu prawidłowego udzielania świadczenia z zakresu intensywnej terapii podmiot leczniczy prowadzący szpital zapewnia możliwość przeprowadzania w lokalizacji rozumianej jako budynek lub zespół budynków oznaczonych tym samym adresem albo oznaczonych innymi adresami, ale położonych obok siebie i tworzących funkcjonalną całość, w których jest zlokalizowane miejsce udzielania świadczeń, całodobowych niezbędnych badań radiologicznych i laboratoryjnych.</w:t>
      </w:r>
    </w:p>
    <w:p w:rsidR="009A120C" w:rsidRDefault="00587BC4">
      <w:pPr>
        <w:spacing w:before="26" w:after="240"/>
      </w:pPr>
      <w:r>
        <w:rPr>
          <w:b/>
          <w:color w:val="000000"/>
        </w:rPr>
        <w:t xml:space="preserve">§  14.  </w:t>
      </w:r>
      <w:r>
        <w:rPr>
          <w:color w:val="000000"/>
        </w:rPr>
        <w:t xml:space="preserve">Lekarz kierujący oddziałem anestezjologii i intensywnej terapii lub oddziałem anestezjologii i intensywnej terapii dla dzieci w szpitalu przeprowadza raz w roku ocenę jakości udzielanych świadczeń zdrowotnych w oddziale, w szczególności zgodności postępowania z procedurami określonymi w § 9 pkt 1, aktualnymi zaleceniami odpowiednich towarzystw naukowych, kompletności dokumentacji i występowania zdarzeń medycznych, o których mowa w </w:t>
      </w:r>
      <w:r>
        <w:rPr>
          <w:color w:val="1B1B1B"/>
        </w:rPr>
        <w:t>art. 67a</w:t>
      </w:r>
      <w:r>
        <w:rPr>
          <w:color w:val="000000"/>
        </w:rPr>
        <w:t xml:space="preserve"> ustawy z dnia 6 listopada 2008 r. o prawach pacjenta i Rzeczniku Praw Pacjenta (Dz. U. z 2016 r. poz. 186, 823, 960 i 1070).</w:t>
      </w:r>
    </w:p>
    <w:p w:rsidR="009A120C" w:rsidRDefault="00587BC4">
      <w:pPr>
        <w:spacing w:before="26" w:after="0"/>
      </w:pPr>
      <w:r>
        <w:rPr>
          <w:b/>
          <w:color w:val="000000"/>
        </w:rPr>
        <w:t xml:space="preserve">§  15.  </w:t>
      </w:r>
      <w:r>
        <w:rPr>
          <w:color w:val="000000"/>
        </w:rPr>
        <w:t>Ustala się rodzaje czynności medycznych wykonywanych w oddziałach anestezjologii i intensywnej terapii lub oddziałach anestezjologii i intensywnej terapii dla dzieci w szpitalu przez lekarzy, o których mowa w § 11 pkt 3-5:</w:t>
      </w:r>
    </w:p>
    <w:p w:rsidR="009A120C" w:rsidRDefault="00587BC4">
      <w:pPr>
        <w:spacing w:before="26" w:after="0"/>
        <w:ind w:left="373"/>
      </w:pPr>
      <w:r>
        <w:rPr>
          <w:color w:val="000000"/>
        </w:rPr>
        <w:t>1) podstawowe - wymienione w części A załącznika nr 2 do rozporządzenia;</w:t>
      </w:r>
    </w:p>
    <w:p w:rsidR="009A120C" w:rsidRDefault="00587BC4">
      <w:pPr>
        <w:spacing w:before="26" w:after="0"/>
        <w:ind w:left="373"/>
      </w:pPr>
      <w:r>
        <w:rPr>
          <w:color w:val="000000"/>
        </w:rPr>
        <w:t>2) inne, których wykonywanie jest uwarunkowane wyposażeniem oddziału w odpowiednie wyroby medyczne - wymienione w części B załącznika nr 2 do rozporządzenia.</w:t>
      </w:r>
    </w:p>
    <w:p w:rsidR="009A120C" w:rsidRDefault="00587BC4">
      <w:pPr>
        <w:spacing w:before="26" w:after="0"/>
      </w:pPr>
      <w:r>
        <w:rPr>
          <w:b/>
          <w:color w:val="000000"/>
        </w:rPr>
        <w:t xml:space="preserve">§  16.  </w:t>
      </w:r>
      <w:r>
        <w:rPr>
          <w:b/>
          <w:color w:val="000000"/>
          <w:vertAlign w:val="superscript"/>
        </w:rPr>
        <w:t>2</w:t>
      </w:r>
      <w:r>
        <w:rPr>
          <w:b/>
          <w:color w:val="000000"/>
        </w:rPr>
        <w:t xml:space="preserve"> </w:t>
      </w:r>
    </w:p>
    <w:p w:rsidR="009A120C" w:rsidRDefault="00587BC4">
      <w:pPr>
        <w:spacing w:before="26" w:after="0"/>
      </w:pPr>
      <w:r w:rsidRPr="00587BC4">
        <w:rPr>
          <w:color w:val="000000"/>
          <w:highlight w:val="yellow"/>
        </w:rPr>
        <w:t xml:space="preserve">1.  Pielęgniarki wykonujące przed dniem wejścia w życie niniejszego rozporządzenia czynności przewidziane w </w:t>
      </w:r>
      <w:r w:rsidRPr="00587BC4">
        <w:rPr>
          <w:color w:val="1B1B1B"/>
          <w:highlight w:val="yellow"/>
        </w:rPr>
        <w:t>rozporządzeniu</w:t>
      </w:r>
      <w:r w:rsidRPr="00587BC4">
        <w:rPr>
          <w:color w:val="000000"/>
          <w:highlight w:val="yellow"/>
        </w:rPr>
        <w:t xml:space="preserve"> Ministra Zdrowia i Opieki Społecznej z dnia 27 lutego 1998 r. w sprawie standardów postępowania oraz procedur medycznych przy udzielaniu świadczeń zdrowotnych z zakresu anestezjologii i intensywnej terapii w zakładach opieki zdrowotnej (Dz. U. poz. 215 oraz z 2007 r. poz. 1133) dla przeszkolonych pielęgniarek, niespełniające wymagań określonych w § 2 pkt 6, mogą wykonywać czynności przewidziane dla pielęgniarki anestezjologicznej nie dłużej niż do dnia 31 grudnia 2021 r.</w:t>
      </w:r>
    </w:p>
    <w:p w:rsidR="009A120C" w:rsidRDefault="00587BC4">
      <w:pPr>
        <w:spacing w:before="26" w:after="0"/>
      </w:pPr>
      <w:r>
        <w:rPr>
          <w:color w:val="000000"/>
        </w:rPr>
        <w:t xml:space="preserve">2.  Podmioty lecznicze niespełniające w dniu wejścia w życie niniejszego rozporządzenia wymagań dotyczących odrębności oddziałów anestezjologii i intensywnej terapii dla dzieci i oddziałów anestezjologii i intensywnej terapii lub, w przypadku udzielania świadczeń </w:t>
      </w:r>
      <w:r>
        <w:rPr>
          <w:color w:val="000000"/>
        </w:rPr>
        <w:lastRenderedPageBreak/>
        <w:t>zdrowotnych wyłącznie z zakresu anestezji, odrębności oddziałów anestezjologii dla dzieci i oddziałów anestezjologii dostosują się do wymagań określonych w § 4 ust. 1 i 2 w terminie nie dłuższym niż do dnia 31 grudnia 2021 r.</w:t>
      </w:r>
    </w:p>
    <w:p w:rsidR="009A120C" w:rsidRDefault="00587BC4">
      <w:pPr>
        <w:spacing w:before="26" w:after="0"/>
      </w:pPr>
      <w:r>
        <w:rPr>
          <w:color w:val="000000"/>
        </w:rPr>
        <w:t>3.  Lekarz będący przed dniem wejścia w życie niniejszego rozporządzenia kierującym oddziałem anestezjologii i intensywnej terapii lub oddziałem anestezjologii i intensywnej terapii dla dzieci albo oddziałem anestezjologii lub oddziałem anestezjologii dla dzieci w szpitalu, niespełniający wymagań określonych w § 4 ust. 10, może pełnić tę funkcję nie dłużej niż do dnia 31 grudnia 2021 r.</w:t>
      </w:r>
    </w:p>
    <w:p w:rsidR="009A120C" w:rsidRDefault="00587BC4">
      <w:pPr>
        <w:spacing w:before="26" w:after="0"/>
      </w:pPr>
      <w:r w:rsidRPr="00587BC4">
        <w:rPr>
          <w:color w:val="000000"/>
          <w:highlight w:val="yellow"/>
        </w:rPr>
        <w:t>4.  Pielęgniarka będąca przed dniem wejścia w życie niniejszego rozporządzenia pielęgniarką oddziałową oddziału anestezjologii i intensywnej terapii lub oddziału anestezjologii i intensywnej terapii dla dzieci albo oddziału anestezjologii lub oddziału anestezjologii dla dzieci w szpitalu, niespełniająca wymagań określonych w § 4 ust. 11, może pełnić tę funkcję nie dłużej niż do dnia 31 grudnia 2021 r.</w:t>
      </w:r>
    </w:p>
    <w:p w:rsidR="009A120C" w:rsidRDefault="00587BC4">
      <w:pPr>
        <w:spacing w:before="26" w:after="0"/>
      </w:pPr>
      <w:r>
        <w:rPr>
          <w:b/>
          <w:color w:val="000000"/>
        </w:rPr>
        <w:t xml:space="preserve">§  17.  </w:t>
      </w:r>
      <w:r>
        <w:rPr>
          <w:b/>
          <w:color w:val="000000"/>
          <w:vertAlign w:val="superscript"/>
        </w:rPr>
        <w:t>3</w:t>
      </w:r>
      <w:r>
        <w:rPr>
          <w:b/>
          <w:color w:val="000000"/>
        </w:rPr>
        <w:t xml:space="preserve"> </w:t>
      </w:r>
    </w:p>
    <w:p w:rsidR="009A120C" w:rsidRDefault="00587BC4">
      <w:pPr>
        <w:spacing w:before="26" w:after="0"/>
      </w:pPr>
      <w:r>
        <w:rPr>
          <w:color w:val="000000"/>
        </w:rPr>
        <w:t>1.  Podmioty lecznicze prowadzące szpitale, które w dniu wejścia w życie niniejszego rozporządzenia nie spełniają wymagań określonych w załączniku nr 1 do rozporządzenia, dostosują się do tych wymagań do dnia 31 grudnia 2021 r.</w:t>
      </w:r>
    </w:p>
    <w:p w:rsidR="009A120C" w:rsidRDefault="00587BC4">
      <w:pPr>
        <w:spacing w:before="26" w:after="0"/>
      </w:pPr>
      <w:r>
        <w:rPr>
          <w:color w:val="000000"/>
        </w:rPr>
        <w:t>2.  Podmioty wykonujące działalność leczniczą w rodzaju ambulatoryjne świadczenia zdrowotne lub stacjonarne i całodobowe świadczenia zdrowotne inne niż szpitalne, które w dniu wejścia w życie niniejszego rozporządzenia nie spełniają wymagań określonych w części I załącznika nr 1 do rozporządzenia, dotyczących "Wyposażenia stanowiska znieczulenia", dostosują się do tych wymagań do dnia 31 grudnia 2021 r.</w:t>
      </w:r>
    </w:p>
    <w:p w:rsidR="009A120C" w:rsidRDefault="00587BC4">
      <w:pPr>
        <w:spacing w:before="26" w:after="240"/>
      </w:pPr>
      <w:r>
        <w:rPr>
          <w:b/>
          <w:color w:val="000000"/>
        </w:rPr>
        <w:t xml:space="preserve">§  18.  </w:t>
      </w:r>
      <w:r>
        <w:rPr>
          <w:color w:val="000000"/>
        </w:rPr>
        <w:t xml:space="preserve">Rozporządzenie wchodzi w życie z dniem 1 stycznia 2017 r. </w:t>
      </w:r>
      <w:r>
        <w:rPr>
          <w:color w:val="000000"/>
          <w:vertAlign w:val="superscript"/>
        </w:rPr>
        <w:t>4</w:t>
      </w:r>
      <w:r>
        <w:rPr>
          <w:color w:val="000000"/>
        </w:rPr>
        <w:t xml:space="preserve"> </w:t>
      </w:r>
    </w:p>
    <w:p w:rsidR="009A120C" w:rsidRDefault="009A120C">
      <w:pPr>
        <w:spacing w:after="0"/>
      </w:pPr>
    </w:p>
    <w:p w:rsidR="009A120C" w:rsidRDefault="00587BC4">
      <w:pPr>
        <w:spacing w:before="80" w:after="0"/>
        <w:jc w:val="center"/>
      </w:pPr>
      <w:r>
        <w:rPr>
          <w:b/>
          <w:color w:val="000000"/>
        </w:rPr>
        <w:t xml:space="preserve">ZAŁĄCZNIKI </w:t>
      </w:r>
    </w:p>
    <w:p w:rsidR="009A120C" w:rsidRDefault="009A120C">
      <w:pPr>
        <w:spacing w:after="0"/>
      </w:pPr>
    </w:p>
    <w:p w:rsidR="009A120C" w:rsidRDefault="00587BC4">
      <w:pPr>
        <w:spacing w:before="80" w:after="0"/>
        <w:jc w:val="center"/>
      </w:pPr>
      <w:r>
        <w:rPr>
          <w:b/>
          <w:color w:val="000000"/>
        </w:rPr>
        <w:t xml:space="preserve">ZAŁĄCZNIK Nr  1 </w:t>
      </w:r>
    </w:p>
    <w:p w:rsidR="009A120C" w:rsidRDefault="00587BC4">
      <w:pPr>
        <w:spacing w:before="25" w:after="0"/>
        <w:jc w:val="center"/>
      </w:pPr>
      <w:r>
        <w:rPr>
          <w:b/>
          <w:color w:val="000000"/>
        </w:rPr>
        <w:t>WARUNKI DLA ODDZIAŁÓW ANESTEZJOLOGII I INTENSYWNEJ TERAPII ORAZ ODDZIAŁÓW ANESTEZJOLOGII W SZPITALACH</w:t>
      </w:r>
    </w:p>
    <w:p w:rsidR="009A120C" w:rsidRDefault="009A120C">
      <w:pPr>
        <w:spacing w:after="0"/>
      </w:pPr>
    </w:p>
    <w:p w:rsidR="009A120C" w:rsidRDefault="00587BC4">
      <w:pPr>
        <w:spacing w:before="146" w:after="0"/>
        <w:jc w:val="center"/>
      </w:pPr>
      <w:r>
        <w:rPr>
          <w:b/>
          <w:color w:val="000000"/>
        </w:rPr>
        <w:t xml:space="preserve">CZĘŚĆ  I. </w:t>
      </w:r>
    </w:p>
    <w:p w:rsidR="009A120C" w:rsidRDefault="00587BC4">
      <w:pPr>
        <w:spacing w:before="25" w:after="0"/>
        <w:jc w:val="center"/>
      </w:pPr>
      <w:r>
        <w:rPr>
          <w:b/>
          <w:color w:val="000000"/>
        </w:rPr>
        <w:t>WARUNKI OGÓLNE DLA ODDZIAŁU ANESTEZJOLOGII I INTENSYWNEJ TERAPII LUB ODDZIAŁU ANESTEZJOLOGII I INTENSYWNEJ TERAPII DLA DZIECI ORAZ ODDZIAŁU ANESTEZJOLOGII LUB ODDZIAŁU ANESTEZJOLOGII DLA DZIECI W SZPITALU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/>
      </w:tblPr>
      <w:tblGrid>
        <w:gridCol w:w="473"/>
        <w:gridCol w:w="2297"/>
        <w:gridCol w:w="1463"/>
        <w:gridCol w:w="4709"/>
      </w:tblGrid>
      <w:tr w:rsidR="009A120C">
        <w:trPr>
          <w:trHeight w:val="45"/>
          <w:tblCellSpacing w:w="0" w:type="auto"/>
        </w:trPr>
        <w:tc>
          <w:tcPr>
            <w:tcW w:w="7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  <w:jc w:val="center"/>
            </w:pPr>
            <w:r>
              <w:rPr>
                <w:b/>
                <w:color w:val="000000"/>
              </w:rPr>
              <w:t>Lp.</w:t>
            </w:r>
          </w:p>
        </w:tc>
        <w:tc>
          <w:tcPr>
            <w:tcW w:w="327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  <w:jc w:val="center"/>
            </w:pPr>
            <w:r>
              <w:rPr>
                <w:b/>
                <w:color w:val="000000"/>
              </w:rPr>
              <w:t>Oddział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  <w:jc w:val="center"/>
            </w:pPr>
            <w:r>
              <w:rPr>
                <w:b/>
                <w:color w:val="000000"/>
              </w:rPr>
              <w:t>Warunki wymagane</w:t>
            </w:r>
          </w:p>
        </w:tc>
      </w:tr>
      <w:tr w:rsidR="009A120C">
        <w:trPr>
          <w:trHeight w:val="45"/>
          <w:tblCellSpacing w:w="0" w:type="auto"/>
        </w:trPr>
        <w:tc>
          <w:tcPr>
            <w:tcW w:w="7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7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92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291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  <w:jc w:val="center"/>
            </w:pPr>
            <w:r>
              <w:rPr>
                <w:color w:val="000000"/>
              </w:rPr>
              <w:t>4</w:t>
            </w:r>
          </w:p>
        </w:tc>
      </w:tr>
      <w:tr w:rsidR="009A120C">
        <w:trPr>
          <w:trHeight w:val="45"/>
          <w:tblCellSpacing w:w="0" w:type="auto"/>
        </w:trPr>
        <w:tc>
          <w:tcPr>
            <w:tcW w:w="77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7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</w:pPr>
            <w:r>
              <w:rPr>
                <w:color w:val="000000"/>
              </w:rPr>
              <w:t xml:space="preserve">Oddział anestezjologii i intensywnej terapii/ oddział anestezjologii i intensywnej terapii dla </w:t>
            </w:r>
            <w:r>
              <w:rPr>
                <w:color w:val="000000"/>
              </w:rPr>
              <w:lastRenderedPageBreak/>
              <w:t>dzieci albo oddział anestezjologii/ oddział anestezjologii dla dzieci, w skład którego wchodzą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w szczególności: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a) stanowiska intensywnej terapii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(dotyczy oddziału anestezjologii i intensywnej terapii/ oddziału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anestezjologii i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intensywnej terapii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dla dzieci),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b) stanowiska znieczulenia,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 xml:space="preserve">c) stanowiska nadzoru </w:t>
            </w:r>
            <w:proofErr w:type="spellStart"/>
            <w:r>
              <w:rPr>
                <w:color w:val="000000"/>
              </w:rPr>
              <w:t>poznieczuleniowego</w:t>
            </w:r>
            <w:proofErr w:type="spellEnd"/>
          </w:p>
        </w:tc>
        <w:tc>
          <w:tcPr>
            <w:tcW w:w="192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</w:pPr>
            <w:r>
              <w:rPr>
                <w:color w:val="000000"/>
              </w:rPr>
              <w:lastRenderedPageBreak/>
              <w:t>Lekarze</w:t>
            </w:r>
          </w:p>
        </w:tc>
        <w:tc>
          <w:tcPr>
            <w:tcW w:w="1291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</w:pPr>
            <w:r>
              <w:rPr>
                <w:color w:val="000000"/>
              </w:rPr>
              <w:t>1) na pierwszym poziomie referencyjnym - równoważnik co najmniej 4 etatów - lekarz specjalista anestezjologii i intensywnej terapii (nie dotyczy dyżuru medycznego);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lastRenderedPageBreak/>
              <w:t>2) na drugim poziomie referencyjnym - równoważnik co najmniej 5 etatów - lekarz specjalista anestezjologii i intensywnej terapii (nie dotyczy dyżuru medycznego);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3) na trzecim poziomie referencyjnym - równoważnik co najmniej 6 etatów - lekarz specjalista anestezjologii i intensywnej terapii (nie dotyczy dyżuru medycznego);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4) w przypadku udzielania świadczeń zdrowotnych z zakresu anestezji dodatkowo: równoważnik co najmniej 1 etatu - lekarz specjalista anestezjologii i intensywnej terapii (nie dotyczy dyżuru medycznego) - odpowiednio do potrzeb.</w:t>
            </w:r>
          </w:p>
        </w:tc>
      </w:tr>
      <w:tr w:rsidR="009A120C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A120C" w:rsidRDefault="009A120C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A120C" w:rsidRDefault="009A120C"/>
        </w:tc>
        <w:tc>
          <w:tcPr>
            <w:tcW w:w="192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</w:pPr>
            <w:r>
              <w:rPr>
                <w:color w:val="000000"/>
              </w:rPr>
              <w:t>Pielęgniarki</w:t>
            </w:r>
          </w:p>
        </w:tc>
        <w:tc>
          <w:tcPr>
            <w:tcW w:w="1291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</w:pPr>
            <w:r>
              <w:rPr>
                <w:color w:val="000000"/>
              </w:rPr>
              <w:t>1) równoważnik co najmniej 2,2 etatu na jedno stanowisko intensywnej terapii - pielęgniarka anestezjologiczna;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2) w przypadku udzielania świadczeń zdrowotnych z zakresu anestezji dodatkowo: równoważnik co najmniej 1 etatu - pielęgniarka, która ukończyła specjalizację w dziedzinie anestezjologii i intensywnej opieki lub pielęgniarka, która ukończyła kurs kwalifikacyjny w dziedzinie anestezjologii i intensywnej opieki, lub pielęgniarka - odpowiednio do zakresu wykonywanych świadczeń.</w:t>
            </w:r>
          </w:p>
        </w:tc>
      </w:tr>
      <w:tr w:rsidR="009A120C">
        <w:trPr>
          <w:trHeight w:val="45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A120C" w:rsidRDefault="009A120C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A120C" w:rsidRDefault="009A120C"/>
        </w:tc>
        <w:tc>
          <w:tcPr>
            <w:tcW w:w="192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</w:pPr>
            <w:r>
              <w:rPr>
                <w:color w:val="000000"/>
              </w:rPr>
              <w:t>Pozostały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personel</w:t>
            </w:r>
          </w:p>
        </w:tc>
        <w:tc>
          <w:tcPr>
            <w:tcW w:w="1291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</w:pPr>
            <w:r>
              <w:rPr>
                <w:color w:val="000000"/>
              </w:rPr>
              <w:t>Równoważnik co najmniej 0,5 etatu - fizjoterapeuta - odpowiednio do zakresu wykonywanych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świadczeń (dotyczy trzeciego poziomu referencyjnego).</w:t>
            </w:r>
          </w:p>
        </w:tc>
      </w:tr>
      <w:tr w:rsidR="009A120C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A120C" w:rsidRDefault="009A120C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A120C" w:rsidRDefault="009A120C"/>
        </w:tc>
        <w:tc>
          <w:tcPr>
            <w:tcW w:w="192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</w:pPr>
            <w:r>
              <w:rPr>
                <w:color w:val="000000"/>
              </w:rPr>
              <w:t>Organizacja udzielania świadczeń</w:t>
            </w:r>
          </w:p>
        </w:tc>
        <w:tc>
          <w:tcPr>
            <w:tcW w:w="1291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</w:pPr>
            <w:r>
              <w:rPr>
                <w:color w:val="000000"/>
              </w:rPr>
              <w:t xml:space="preserve">1) sala nadzoru </w:t>
            </w:r>
            <w:proofErr w:type="spellStart"/>
            <w:r>
              <w:rPr>
                <w:color w:val="000000"/>
              </w:rPr>
              <w:t>poznieczuleniowego</w:t>
            </w:r>
            <w:proofErr w:type="spellEnd"/>
            <w:r>
              <w:rPr>
                <w:color w:val="000000"/>
              </w:rPr>
              <w:t xml:space="preserve"> odrębna dla pacjentów dorosłych oraz dzieci, która znajduje się w obrębie bloku operacyjnego lub bliskim sąsiedztwie bloku operacyjnego;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 xml:space="preserve">2) udzielanie świadczeń zdrowotnych w sali nadzoru </w:t>
            </w:r>
            <w:proofErr w:type="spellStart"/>
            <w:r>
              <w:rPr>
                <w:color w:val="000000"/>
              </w:rPr>
              <w:t>poznieczuleniowego</w:t>
            </w:r>
            <w:proofErr w:type="spellEnd"/>
            <w:r>
              <w:rPr>
                <w:color w:val="000000"/>
              </w:rPr>
              <w:t xml:space="preserve"> wymaga stałej obecności lekarza specjalisty anestezjologii i intensywnej terapii lub lekarza anestezjologa w oddziale (nie może być łączona ze stałą obecnością lekarza specjalisty anestezjologii i </w:t>
            </w:r>
            <w:r>
              <w:rPr>
                <w:color w:val="000000"/>
              </w:rPr>
              <w:lastRenderedPageBreak/>
              <w:t>intensywnej terapii w oddziale przy udzielaniu świadczeń zdrowotnych na stanowisku intensywnej terapii);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 xml:space="preserve">3) bezpośredni nadzór nad pacjentem w sali nadzoru </w:t>
            </w:r>
            <w:proofErr w:type="spellStart"/>
            <w:r>
              <w:rPr>
                <w:color w:val="000000"/>
              </w:rPr>
              <w:t>poznieczuleniowego</w:t>
            </w:r>
            <w:proofErr w:type="spellEnd"/>
            <w:r>
              <w:rPr>
                <w:color w:val="000000"/>
              </w:rPr>
              <w:t xml:space="preserve"> prowadzą pielęgniarki anestezjologiczne, którym należy zapewnić środki techniczne umożliwiające stały kontakt z lekarzem specjalistą anestezjologii i intensywnej terapii;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 xml:space="preserve">4) stosunek liczby pielęgniarek anestezjologicznych w sali nadzoru </w:t>
            </w:r>
            <w:proofErr w:type="spellStart"/>
            <w:r>
              <w:rPr>
                <w:color w:val="000000"/>
              </w:rPr>
              <w:t>poznieczuleniowego</w:t>
            </w:r>
            <w:proofErr w:type="spellEnd"/>
            <w:r>
              <w:rPr>
                <w:color w:val="000000"/>
              </w:rPr>
              <w:t xml:space="preserve"> na każdej zmianie do liczby faktycznie obłożonych stanowisk nadzoru </w:t>
            </w:r>
            <w:proofErr w:type="spellStart"/>
            <w:r>
              <w:rPr>
                <w:color w:val="000000"/>
              </w:rPr>
              <w:t>poznieczuleniowego</w:t>
            </w:r>
            <w:proofErr w:type="spellEnd"/>
            <w:r>
              <w:rPr>
                <w:color w:val="000000"/>
              </w:rPr>
              <w:t xml:space="preserve"> nie powinien być niższy niż 1:4;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5) ustala się trzy poziomy intensywności opieki pielęgniarskiej na stanowiskach intensywnej terapii w oddziałach anestezjologii i intensywnej terapii: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a) najniższy poziom opieki - potrzeba ciągłego monitorowania z powodu zagrożenia niewydolnością narządową - co najmniej 1 pielęgniarka na 3 stanowiska intensywnej terapii na zmianę,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b) pośredni poziom opieki - pacjent z 1 niewydolnością narządową, która bezpośrednio zagraża życiu i wymaga mechanicznego lub farmakologicznego wspomagania czynności narządów - co najmniej 1 pielęgniarka na 2 stanowiska intensywnej terapii na zmianę,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c) najwyższy poziom opieki - pacjent z co najmniej 2 niewydolnościami narządowymi, które bezpośrednio zagrażają życiu i wymagają mechanicznego lub farmakologicznego wspomagania czynności narządów - co najmniej 1 pielęgniarka na 1 stanowisko intensywnej terapii na zmianę.</w:t>
            </w:r>
          </w:p>
        </w:tc>
      </w:tr>
      <w:tr w:rsidR="009A120C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A120C" w:rsidRDefault="009A120C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A120C" w:rsidRDefault="009A120C"/>
        </w:tc>
        <w:tc>
          <w:tcPr>
            <w:tcW w:w="192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</w:pPr>
            <w:r>
              <w:rPr>
                <w:color w:val="000000"/>
              </w:rPr>
              <w:t>Wyposażenie w wyroby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medyczne</w:t>
            </w:r>
          </w:p>
        </w:tc>
        <w:tc>
          <w:tcPr>
            <w:tcW w:w="1291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</w:pPr>
            <w:r>
              <w:rPr>
                <w:b/>
                <w:color w:val="000000"/>
              </w:rPr>
              <w:t>A. Wyposażenie oddziału anestezjologii i intensywnej terapii</w:t>
            </w:r>
          </w:p>
        </w:tc>
      </w:tr>
      <w:tr w:rsidR="009A120C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A120C" w:rsidRDefault="009A120C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A120C" w:rsidRDefault="009A120C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A120C" w:rsidRDefault="009A120C"/>
        </w:tc>
        <w:tc>
          <w:tcPr>
            <w:tcW w:w="1291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</w:pPr>
            <w:r>
              <w:rPr>
                <w:color w:val="000000"/>
              </w:rPr>
              <w:t>1) elektryczne urządzenie do ssania - co najmniej 1 na 3 stanowiska intensywnej terapii, ale nie mniej niż 2 w oddziale;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lastRenderedPageBreak/>
              <w:t>2) sprzęt do pomiaru rzutu serca - co najmniej 1 na 4 stanowiska intensywnej terapii;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3) aparat do ciągłego leczenia nerkozastępczego - co najmniej 1 na 8 stanowisk intensywnej terapii, jeżeli w szpitalu nie ma odcinka (stacji) dializ;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4) bronchofiberoskop - co najmniej 1 na oddział;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5) sprzęt do bezpośredniego monitorowania ciśnienia wewnątrzczaszkowego - co najmniej 1 na oddział;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6) przyłóżkowy aparat rentgenowski - co najmniej 1 na oddział;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7) defibrylator z możliwością wykonania kardiowersji i zewnętrznej stymulacji serca - co najmniej 1 na oddział;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8) respirator transportowy - co najmniej 1 na 5 stanowisk intensywnej terapii.</w:t>
            </w:r>
          </w:p>
        </w:tc>
      </w:tr>
      <w:tr w:rsidR="009A120C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A120C" w:rsidRDefault="009A120C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A120C" w:rsidRDefault="009A120C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A120C" w:rsidRDefault="009A120C"/>
        </w:tc>
        <w:tc>
          <w:tcPr>
            <w:tcW w:w="1291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</w:pPr>
            <w:r>
              <w:rPr>
                <w:b/>
                <w:color w:val="000000"/>
              </w:rPr>
              <w:t>B. Wyposażenie stanowiska intensywnej terapii</w:t>
            </w:r>
          </w:p>
        </w:tc>
      </w:tr>
      <w:tr w:rsidR="009A120C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A120C" w:rsidRDefault="009A120C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A120C" w:rsidRDefault="009A120C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A120C" w:rsidRDefault="009A120C"/>
        </w:tc>
        <w:tc>
          <w:tcPr>
            <w:tcW w:w="1291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</w:pPr>
            <w:r>
              <w:rPr>
                <w:color w:val="000000"/>
              </w:rPr>
              <w:t>1) łóżko do intensywnej terapii z materacem przeciwodleżynowym;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2) respirator z możliwością regulacji stężenia tlenu w zakresie 21-100 %;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3) źródła elektryczności, tlenu, powietrza i próżni;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 xml:space="preserve">4) zestaw do intubacji i wentylacji z workiem </w:t>
            </w:r>
            <w:proofErr w:type="spellStart"/>
            <w:r>
              <w:rPr>
                <w:color w:val="000000"/>
              </w:rPr>
              <w:t>samorozprężalnym</w:t>
            </w:r>
            <w:proofErr w:type="spellEnd"/>
            <w:r>
              <w:rPr>
                <w:color w:val="000000"/>
              </w:rPr>
              <w:t>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5) sprzęt do szybkich oraz regulowanych przetoczeń płynów, w tym co najmniej 6 pomp infuzyjnych;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6) kardiomonitor;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 xml:space="preserve">7) </w:t>
            </w:r>
            <w:proofErr w:type="spellStart"/>
            <w:r>
              <w:rPr>
                <w:color w:val="000000"/>
              </w:rPr>
              <w:t>pulsoksymetr</w:t>
            </w:r>
            <w:proofErr w:type="spellEnd"/>
            <w:r>
              <w:rPr>
                <w:color w:val="000000"/>
              </w:rPr>
              <w:t>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8) kapnograf;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9) aparat do automatycznego pomiaru ciśnienia krwi metodą nieinwazyjną;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10) sprzęt do inwazyjnego pomiaru ciśnienia krwi;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11) materac lub inne urządzenie do aktywnej regulacji temperatury pacjenta;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12) fonendoskop.</w:t>
            </w:r>
          </w:p>
        </w:tc>
      </w:tr>
      <w:tr w:rsidR="009A120C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A120C" w:rsidRDefault="009A120C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A120C" w:rsidRDefault="009A120C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A120C" w:rsidRDefault="009A120C"/>
        </w:tc>
        <w:tc>
          <w:tcPr>
            <w:tcW w:w="1291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</w:pPr>
            <w:r>
              <w:rPr>
                <w:b/>
                <w:color w:val="000000"/>
              </w:rPr>
              <w:t>C. Wyposażenie stanowiska znieczulenia</w:t>
            </w:r>
          </w:p>
        </w:tc>
      </w:tr>
      <w:tr w:rsidR="009A120C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A120C" w:rsidRDefault="009A120C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A120C" w:rsidRDefault="009A120C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A120C" w:rsidRDefault="009A120C"/>
        </w:tc>
        <w:tc>
          <w:tcPr>
            <w:tcW w:w="1291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</w:pPr>
            <w:r>
              <w:rPr>
                <w:color w:val="000000"/>
              </w:rPr>
              <w:t>1) aparat do znieczulenia ogólnego z respiratorem anestetycznym; aparaturę anestezjologiczną stanowiska znieczulenia ogólnego z zastosowaniem sztucznej wentylacji płuc wyposaża się także w: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a) alarm nadmiernego ciśnienia w układzie oddechowym,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b) alarm rozłączenia w układzie oddechowym,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c) urządzenie ciągłego pomiaru częstości oddychania,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d) urządzenie ciągłego pomiaru objętości oddechowych;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 xml:space="preserve">2) worek </w:t>
            </w:r>
            <w:proofErr w:type="spellStart"/>
            <w:r>
              <w:rPr>
                <w:color w:val="000000"/>
              </w:rPr>
              <w:t>samorozprężalny</w:t>
            </w:r>
            <w:proofErr w:type="spellEnd"/>
            <w:r>
              <w:rPr>
                <w:color w:val="000000"/>
              </w:rPr>
              <w:t xml:space="preserve"> i rurki ustno-gardłowe;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3) źródło tlenu, powietrza i próżni;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4) urządzenie do ssania;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5) zestaw do intubacji dotchawicznej z rurkami intubacyjnymi i dwoma laryngoskopami;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6) defibrylator z możliwością wykonania kardiowersji i elektrostymulacji - co najmniej 1 na zespół połączonych ze sobą stanowisk znieczulenia lub wyodrębnioną salę operacyjną;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7) wyciąg gazów anestetycznych;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8) zasilanie elektryczne z systemem awaryjnym;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9) znormalizowany stolik (wózek) anestezjologiczny;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10) źródło światła;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11) sprzęt do dożylnego podawania leków;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12) fonendoskop lub dla dzieci stetoskop przedsercowy;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13) aparat do pomiaru ciśnienia krwi;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14) termometr;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 xml:space="preserve">15) </w:t>
            </w:r>
            <w:proofErr w:type="spellStart"/>
            <w:r>
              <w:rPr>
                <w:color w:val="000000"/>
              </w:rPr>
              <w:t>pulsoksymetr</w:t>
            </w:r>
            <w:proofErr w:type="spellEnd"/>
            <w:r>
              <w:rPr>
                <w:color w:val="000000"/>
              </w:rPr>
              <w:t>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16) monitor stężenia tlenu w układzie anestetycznym z alarmem wartości granicznych;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17) kardiomonitor;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 xml:space="preserve">18) </w:t>
            </w:r>
            <w:proofErr w:type="spellStart"/>
            <w:r>
              <w:rPr>
                <w:color w:val="000000"/>
              </w:rPr>
              <w:t>kapnometr</w:t>
            </w:r>
            <w:proofErr w:type="spellEnd"/>
            <w:r>
              <w:rPr>
                <w:color w:val="000000"/>
              </w:rPr>
              <w:t>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19) monitor zwiotczenia mięśniowego - 1 na stanowisko znieczulenia;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20) monitor gazów anestetycznych - 1 na stanowisko znieczulenia;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lastRenderedPageBreak/>
              <w:t>21) sprzęt do inwazyjnego pomiaru ciśnienia krwi;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22) urządzenie do ogrzewania płynów infuzyjnych;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23) urządzenie do ogrzewania pacjenta - co najmniej 1 na 3 stanowiska znieczulenia;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24) sprzęt do szybkich przetoczeń płynów;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25) sprzęt do regulowanych przetoczeń płynów;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26) co najmniej 3 pompy infuzyjne.</w:t>
            </w:r>
          </w:p>
        </w:tc>
      </w:tr>
      <w:tr w:rsidR="009A120C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A120C" w:rsidRDefault="009A120C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A120C" w:rsidRDefault="009A120C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A120C" w:rsidRDefault="009A120C"/>
        </w:tc>
        <w:tc>
          <w:tcPr>
            <w:tcW w:w="1291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</w:pPr>
            <w:r>
              <w:rPr>
                <w:b/>
                <w:color w:val="000000"/>
              </w:rPr>
              <w:t xml:space="preserve">D. Wyposażenie sali nadzoru </w:t>
            </w:r>
            <w:proofErr w:type="spellStart"/>
            <w:r>
              <w:rPr>
                <w:b/>
                <w:color w:val="000000"/>
              </w:rPr>
              <w:t>poznieczuleniowego</w:t>
            </w:r>
            <w:proofErr w:type="spellEnd"/>
            <w:r>
              <w:rPr>
                <w:b/>
                <w:color w:val="000000"/>
              </w:rPr>
              <w:t xml:space="preserve"> lub stanowiska nadzoru </w:t>
            </w:r>
            <w:proofErr w:type="spellStart"/>
            <w:r>
              <w:rPr>
                <w:b/>
                <w:color w:val="000000"/>
              </w:rPr>
              <w:t>poznieczuleniowego</w:t>
            </w:r>
            <w:proofErr w:type="spellEnd"/>
          </w:p>
        </w:tc>
      </w:tr>
      <w:tr w:rsidR="009A120C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A120C" w:rsidRDefault="009A120C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A120C" w:rsidRDefault="009A120C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A120C" w:rsidRDefault="009A120C"/>
        </w:tc>
        <w:tc>
          <w:tcPr>
            <w:tcW w:w="1291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</w:pPr>
            <w:r>
              <w:rPr>
                <w:color w:val="000000"/>
              </w:rPr>
              <w:t>1) wózek reanimacyjny i zestaw do konikotomii;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2) defibrylator z możliwością wykonania kardiowersji;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 xml:space="preserve">3) respirator z możliwością regulacji stężenia tlenu w zakresie 21-100 % - co najmniej 1 na salę nadzoru </w:t>
            </w:r>
            <w:proofErr w:type="spellStart"/>
            <w:r>
              <w:rPr>
                <w:color w:val="000000"/>
              </w:rPr>
              <w:t>poznieczuleniowego</w:t>
            </w:r>
            <w:proofErr w:type="spellEnd"/>
            <w:r>
              <w:rPr>
                <w:color w:val="000000"/>
              </w:rPr>
              <w:t>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 xml:space="preserve">4) stanowiska nadzoru </w:t>
            </w:r>
            <w:proofErr w:type="spellStart"/>
            <w:r>
              <w:rPr>
                <w:color w:val="000000"/>
              </w:rPr>
              <w:t>poznieczuleniowego</w:t>
            </w:r>
            <w:proofErr w:type="spellEnd"/>
            <w:r>
              <w:rPr>
                <w:color w:val="000000"/>
              </w:rPr>
              <w:t>: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a) źródło tlenu, powietrza i próżni,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b) aparat do pomiaru ciśnienia krwi,</w:t>
            </w:r>
          </w:p>
          <w:p w:rsidR="009A120C" w:rsidRPr="00587BC4" w:rsidRDefault="00587BC4">
            <w:pPr>
              <w:spacing w:before="25" w:after="0"/>
              <w:rPr>
                <w:lang w:val="en-US"/>
              </w:rPr>
            </w:pPr>
            <w:r w:rsidRPr="00587BC4">
              <w:rPr>
                <w:color w:val="000000"/>
                <w:lang w:val="en-US"/>
              </w:rPr>
              <w:t>c) monitor EKG,</w:t>
            </w:r>
          </w:p>
          <w:p w:rsidR="009A120C" w:rsidRPr="00587BC4" w:rsidRDefault="00587BC4">
            <w:pPr>
              <w:spacing w:before="25" w:after="0"/>
              <w:rPr>
                <w:lang w:val="en-US"/>
              </w:rPr>
            </w:pPr>
            <w:r w:rsidRPr="00587BC4">
              <w:rPr>
                <w:color w:val="000000"/>
                <w:lang w:val="en-US"/>
              </w:rPr>
              <w:t>d) pulsoksymetr,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e) termometr;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 xml:space="preserve">5) elektryczne urządzenia do ssania - co najmniej 1 na 3 stanowiska nadzoru </w:t>
            </w:r>
            <w:proofErr w:type="spellStart"/>
            <w:r>
              <w:rPr>
                <w:color w:val="000000"/>
              </w:rPr>
              <w:t>poznieczuleniowego</w:t>
            </w:r>
            <w:proofErr w:type="spellEnd"/>
            <w:r>
              <w:rPr>
                <w:color w:val="000000"/>
              </w:rPr>
              <w:t>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6) zapewnienie możliwości obserwacji bezpośredniej lub przy użyciu kamer wyposażonych w funkcje autostartu, w szczególności możliwości obserwacji twarzy.</w:t>
            </w:r>
          </w:p>
        </w:tc>
      </w:tr>
      <w:tr w:rsidR="009A120C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A120C" w:rsidRDefault="009A120C"/>
        </w:tc>
        <w:tc>
          <w:tcPr>
            <w:tcW w:w="327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9A120C"/>
        </w:tc>
        <w:tc>
          <w:tcPr>
            <w:tcW w:w="192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</w:pPr>
            <w:r>
              <w:rPr>
                <w:color w:val="000000"/>
              </w:rPr>
              <w:t>Pozostałe wymagania</w:t>
            </w:r>
          </w:p>
        </w:tc>
        <w:tc>
          <w:tcPr>
            <w:tcW w:w="1291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</w:pPr>
            <w:r>
              <w:rPr>
                <w:color w:val="000000"/>
              </w:rPr>
              <w:t xml:space="preserve">W oddziale anestezjologii i intensywnej terapii zapewnia się dodatkowo przyłóżkowy aparat </w:t>
            </w:r>
            <w:proofErr w:type="spellStart"/>
            <w:r>
              <w:rPr>
                <w:color w:val="000000"/>
              </w:rPr>
              <w:t>usg</w:t>
            </w:r>
            <w:proofErr w:type="spellEnd"/>
            <w:r>
              <w:rPr>
                <w:color w:val="000000"/>
              </w:rPr>
              <w:t>, aparat do pomiaru laboratoryjnych parametrów krytycznych oraz zestaw do zabezpieczenia drożności dróg oddechowych w przypadku wystąpienia zdarzenia, jakim są "trudne drogi oddechowe"; w skład zestawu wchodzą co najmniej: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1) laryngoskop z łopatką z łamanym zakończeniem;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lastRenderedPageBreak/>
              <w:t>2) rękojeść krótka;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3) maski krtaniowe w różnych rozmiarach;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 xml:space="preserve">4) prowadnica długa i sprężysta (typ </w:t>
            </w:r>
            <w:proofErr w:type="spellStart"/>
            <w:r>
              <w:rPr>
                <w:color w:val="000000"/>
              </w:rPr>
              <w:t>bougie</w:t>
            </w:r>
            <w:proofErr w:type="spellEnd"/>
            <w:r>
              <w:rPr>
                <w:color w:val="000000"/>
              </w:rPr>
              <w:t>);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5) prowadnica światłowodowa lub video laryngoskop;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6) rurki ustno-gardłowe;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7) rurka krtaniowa;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 xml:space="preserve">8) zestaw do </w:t>
            </w:r>
            <w:proofErr w:type="spellStart"/>
            <w:r>
              <w:rPr>
                <w:color w:val="000000"/>
              </w:rPr>
              <w:t>konikopunkcji</w:t>
            </w:r>
            <w:proofErr w:type="spellEnd"/>
            <w:r>
              <w:rPr>
                <w:color w:val="000000"/>
              </w:rPr>
              <w:t>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9) zestaw do tracheotomii.</w:t>
            </w:r>
          </w:p>
        </w:tc>
      </w:tr>
      <w:tr w:rsidR="009A120C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A120C" w:rsidRDefault="009A120C"/>
        </w:tc>
        <w:tc>
          <w:tcPr>
            <w:tcW w:w="327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9A120C"/>
        </w:tc>
        <w:tc>
          <w:tcPr>
            <w:tcW w:w="192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</w:pPr>
            <w:r>
              <w:rPr>
                <w:color w:val="000000"/>
              </w:rPr>
              <w:t>Wymagania przestrzenne</w:t>
            </w:r>
          </w:p>
        </w:tc>
        <w:tc>
          <w:tcPr>
            <w:tcW w:w="1291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</w:pPr>
            <w:r>
              <w:rPr>
                <w:color w:val="000000"/>
              </w:rPr>
              <w:t xml:space="preserve">Powierzchnia pokoi łóżkowych w oddziale anestezjologii i intensywnej terapii oraz sali nadzoru </w:t>
            </w:r>
            <w:proofErr w:type="spellStart"/>
            <w:r>
              <w:rPr>
                <w:color w:val="000000"/>
              </w:rPr>
              <w:t>poznieczuleniowego</w:t>
            </w:r>
            <w:proofErr w:type="spellEnd"/>
            <w:r>
              <w:rPr>
                <w:color w:val="000000"/>
              </w:rPr>
              <w:t xml:space="preserve"> wynosi odpowiednio: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1) pokój 1-stanowiskowy - co najmniej 18,0 m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>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2) pokój wielostanowiskowy - co najmniej 16,0 m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 xml:space="preserve"> na 1 stanowisko.</w:t>
            </w:r>
          </w:p>
        </w:tc>
      </w:tr>
    </w:tbl>
    <w:p w:rsidR="009A120C" w:rsidRDefault="009A120C">
      <w:pPr>
        <w:spacing w:after="0"/>
      </w:pPr>
    </w:p>
    <w:p w:rsidR="009A120C" w:rsidRDefault="00587BC4">
      <w:pPr>
        <w:spacing w:before="146" w:after="0"/>
        <w:jc w:val="center"/>
      </w:pPr>
      <w:r>
        <w:rPr>
          <w:b/>
          <w:color w:val="000000"/>
        </w:rPr>
        <w:t xml:space="preserve">CZĘŚĆ  II. </w:t>
      </w:r>
    </w:p>
    <w:p w:rsidR="009A120C" w:rsidRDefault="00587BC4">
      <w:pPr>
        <w:spacing w:before="25" w:after="0"/>
        <w:jc w:val="center"/>
      </w:pPr>
      <w:r>
        <w:rPr>
          <w:b/>
          <w:color w:val="000000"/>
        </w:rPr>
        <w:t>WARUNKI SZCZEGÓŁOWE DLA POZIOMÓW REFERENCYJNYCH ODDZIAŁU ANESTEZJOLOGII I INTENSYWNEJ TERAPII W SZPITALU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/>
      </w:tblPr>
      <w:tblGrid>
        <w:gridCol w:w="635"/>
        <w:gridCol w:w="1537"/>
        <w:gridCol w:w="1429"/>
        <w:gridCol w:w="5341"/>
      </w:tblGrid>
      <w:tr w:rsidR="009A120C">
        <w:trPr>
          <w:trHeight w:val="45"/>
          <w:tblCellSpacing w:w="0" w:type="auto"/>
        </w:trPr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  <w:jc w:val="center"/>
            </w:pPr>
            <w:r>
              <w:rPr>
                <w:b/>
                <w:color w:val="000000"/>
              </w:rPr>
              <w:t>Lp.</w:t>
            </w:r>
          </w:p>
        </w:tc>
        <w:tc>
          <w:tcPr>
            <w:tcW w:w="209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  <w:jc w:val="center"/>
            </w:pPr>
            <w:r>
              <w:rPr>
                <w:b/>
                <w:color w:val="000000"/>
              </w:rPr>
              <w:t>Poziom referencyjny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  <w:jc w:val="center"/>
            </w:pPr>
            <w:r>
              <w:rPr>
                <w:b/>
                <w:color w:val="000000"/>
              </w:rPr>
              <w:t>Warunki wymagane</w:t>
            </w:r>
          </w:p>
        </w:tc>
      </w:tr>
      <w:tr w:rsidR="009A120C">
        <w:trPr>
          <w:trHeight w:val="45"/>
          <w:tblCellSpacing w:w="0" w:type="auto"/>
        </w:trPr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09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09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335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  <w:jc w:val="center"/>
            </w:pPr>
            <w:r>
              <w:rPr>
                <w:color w:val="000000"/>
              </w:rPr>
              <w:t>4</w:t>
            </w:r>
          </w:p>
        </w:tc>
      </w:tr>
      <w:tr w:rsidR="009A120C">
        <w:trPr>
          <w:trHeight w:val="45"/>
          <w:tblCellSpacing w:w="0" w:type="auto"/>
        </w:trPr>
        <w:tc>
          <w:tcPr>
            <w:tcW w:w="133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09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</w:pPr>
            <w:r>
              <w:rPr>
                <w:color w:val="000000"/>
              </w:rPr>
              <w:t>Pierwszy poziom referencyjny</w:t>
            </w:r>
          </w:p>
        </w:tc>
        <w:tc>
          <w:tcPr>
            <w:tcW w:w="209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</w:pPr>
            <w:r>
              <w:rPr>
                <w:color w:val="000000"/>
              </w:rPr>
              <w:t>Organizacja udzielania świadczeń</w:t>
            </w:r>
          </w:p>
        </w:tc>
        <w:tc>
          <w:tcPr>
            <w:tcW w:w="1335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</w:pPr>
            <w:r>
              <w:rPr>
                <w:color w:val="000000"/>
              </w:rPr>
              <w:t>1) co najmniej 4 stanowiska intensywnej terapii;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2) wyodrębniona całodobowa opieka lekarska - jednoczasowo przez co najmniej 1 lekarza specjalistę anestezjologii i intensywnej terapii we wszystkie dni tygodnia (nie może być łączona z innymi oddziałami lub wykonywaniem świadczeń z zakresu anestezji);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3) wyodrębniona całodobowa opieka pielęgniarska - na każdej zmianie co najmniej 1 pielęgniarka anestezjologiczna, z uwzględnieniem szczegółowych poziomów intensywności opieki określonych w pkt 5 Organizacja udzielania świadczeń, w części I.</w:t>
            </w:r>
          </w:p>
        </w:tc>
      </w:tr>
      <w:tr w:rsidR="009A120C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A120C" w:rsidRDefault="009A120C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A120C" w:rsidRDefault="009A120C"/>
        </w:tc>
        <w:tc>
          <w:tcPr>
            <w:tcW w:w="209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</w:pPr>
            <w:r>
              <w:rPr>
                <w:color w:val="000000"/>
              </w:rPr>
              <w:t>Pozostałe wymagania</w:t>
            </w:r>
          </w:p>
        </w:tc>
        <w:tc>
          <w:tcPr>
            <w:tcW w:w="1335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</w:pPr>
            <w:r>
              <w:rPr>
                <w:color w:val="000000"/>
              </w:rPr>
              <w:t>Zapewnienie działania w strukturze podmiotu leczniczego prowadzącego szpital: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1) bloku operacyjnego zapewniającego stałą gotowość co najmniej jednej sali operacyjnej do udzielania świadczeń zdrowotnych;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2) co najmniej jednego oddziału zabiegowego.</w:t>
            </w:r>
          </w:p>
        </w:tc>
      </w:tr>
      <w:tr w:rsidR="009A120C">
        <w:trPr>
          <w:trHeight w:val="45"/>
          <w:tblCellSpacing w:w="0" w:type="auto"/>
        </w:trPr>
        <w:tc>
          <w:tcPr>
            <w:tcW w:w="133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09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</w:pPr>
            <w:r>
              <w:rPr>
                <w:color w:val="000000"/>
              </w:rPr>
              <w:t xml:space="preserve">Drugi poziom </w:t>
            </w:r>
            <w:r>
              <w:rPr>
                <w:color w:val="000000"/>
              </w:rPr>
              <w:lastRenderedPageBreak/>
              <w:t>referencyjny</w:t>
            </w:r>
          </w:p>
        </w:tc>
        <w:tc>
          <w:tcPr>
            <w:tcW w:w="209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</w:pPr>
            <w:r>
              <w:rPr>
                <w:color w:val="000000"/>
              </w:rPr>
              <w:lastRenderedPageBreak/>
              <w:t xml:space="preserve">Organizacja </w:t>
            </w:r>
            <w:r>
              <w:rPr>
                <w:color w:val="000000"/>
              </w:rPr>
              <w:lastRenderedPageBreak/>
              <w:t>udzielania świadczeń</w:t>
            </w:r>
          </w:p>
        </w:tc>
        <w:tc>
          <w:tcPr>
            <w:tcW w:w="1335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</w:pPr>
            <w:r>
              <w:rPr>
                <w:color w:val="000000"/>
              </w:rPr>
              <w:lastRenderedPageBreak/>
              <w:t>1) co najmniej 6 stanowisk intensywnej terapii;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lastRenderedPageBreak/>
              <w:t>2) wyodrębniona całodobowa opieka lekarska - jednoczasowo przez co najmniej 1 lekarza specjalistę anestezjologii i intensywnej terapii we wszystkie dni tygodnia (nie może być łączona z innymi oddziałami lub wykonywaniem świadczeń z zakresu anestezji);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3) wyodrębniona całodobowa opieka pielęgniarska - na każdej zmianie co najmniej 1 pielęgniarka anestezjologiczna, z uwzględnieniem szczegółowych poziomów intensywności opieki określonych w pkt 5 Organizacja udzielania świadczeń, w części I.</w:t>
            </w:r>
          </w:p>
        </w:tc>
      </w:tr>
      <w:tr w:rsidR="009A120C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A120C" w:rsidRDefault="009A120C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A120C" w:rsidRDefault="009A120C"/>
        </w:tc>
        <w:tc>
          <w:tcPr>
            <w:tcW w:w="209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</w:pPr>
            <w:r>
              <w:rPr>
                <w:color w:val="000000"/>
              </w:rPr>
              <w:t>Pozostałe wymagania</w:t>
            </w:r>
          </w:p>
        </w:tc>
        <w:tc>
          <w:tcPr>
            <w:tcW w:w="1335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</w:pPr>
            <w:r>
              <w:rPr>
                <w:color w:val="000000"/>
              </w:rPr>
              <w:t>Zapewnienie działania w strukturze podmiotu leczniczego prowadzącego szpital: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1) bloku operacyjnego zapewniającego stałą gotowość co najmniej jednej sali operacyjnej do udzielania świadczeń zdrowotnych pacjentowi urazowemu;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2) pracowni endoskopii diagnostycznej i zabiegowej, czynnej całą dobę;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3) oddziału chirurgii ogólnej lub oddziału ortopedii i traumatologii narządu ruchu;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4) oddziału neurochirurgii lub chirurgii ogólnej realizujących świadczenia w obrębie czaszki, mózgowia i rdzenia kręgowego.</w:t>
            </w:r>
          </w:p>
        </w:tc>
      </w:tr>
      <w:tr w:rsidR="009A120C">
        <w:trPr>
          <w:trHeight w:val="45"/>
          <w:tblCellSpacing w:w="0" w:type="auto"/>
        </w:trPr>
        <w:tc>
          <w:tcPr>
            <w:tcW w:w="133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09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</w:pPr>
            <w:r>
              <w:rPr>
                <w:color w:val="000000"/>
              </w:rPr>
              <w:t>Trzeci poziom referencyjny</w:t>
            </w:r>
          </w:p>
        </w:tc>
        <w:tc>
          <w:tcPr>
            <w:tcW w:w="209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</w:pPr>
            <w:r>
              <w:rPr>
                <w:color w:val="000000"/>
              </w:rPr>
              <w:t>Organizacja udzielania świadczeń</w:t>
            </w:r>
          </w:p>
        </w:tc>
        <w:tc>
          <w:tcPr>
            <w:tcW w:w="1335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</w:pPr>
            <w:r>
              <w:rPr>
                <w:color w:val="000000"/>
              </w:rPr>
              <w:t>1) co najmniej 8 stanowisk intensywnej terapii;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2) wyodrębniona całodobowa opieka lekarska - jednoczasowo przez co najmniej 2 lekarzy (lekarz specjalista anestezjologii i intensywnej terapii lub lekarz anestezjolog lub lekarz w trakcie specjalizacji), w tym co najmniej 1 lekarza specjalistę anestezjologii i intensywnej terapii, we wszystkie dni tygodnia (nie może być łączona z innymi oddziałami lub wykonywaniem świadczeń z zakresu anestezji);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3) wyodrębniona całodobowa opieka pielęgniarska - na każdej zmianie co najmniej 1 pielęgniarka anestezjologiczna, z uwzględnieniem szczegółowych poziomów intensywności opieki określonych w pkt 5 Organizacja udzielania świadczeń, w części I.</w:t>
            </w:r>
          </w:p>
        </w:tc>
      </w:tr>
      <w:tr w:rsidR="009A120C">
        <w:trPr>
          <w:trHeight w:val="246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A120C" w:rsidRDefault="009A120C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A120C" w:rsidRDefault="009A120C"/>
        </w:tc>
        <w:tc>
          <w:tcPr>
            <w:tcW w:w="209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</w:pPr>
            <w:r>
              <w:rPr>
                <w:color w:val="000000"/>
              </w:rPr>
              <w:t>Pozostałe wymagania</w:t>
            </w:r>
          </w:p>
        </w:tc>
        <w:tc>
          <w:tcPr>
            <w:tcW w:w="1335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</w:pPr>
            <w:r>
              <w:rPr>
                <w:color w:val="000000"/>
              </w:rPr>
              <w:t>Zapewnienie działania w strukturze podmiotu leczniczego prowadzącego szpital: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1) bloku operacyjnego zapewniającego stałą gotowość co najmniej jednej sali operacyjnej do udzielania świadczeń zdrowotnych pacjentowi urazowemu;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2) pracowni endoskopii diagnostycznej i zabiegowej, czynnej całą dobę;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3) oddziału chirurgii ogólnej lub oddziału ortopedii i traumatologii narządu ruchu;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4) oddziału neurochirurgii lub chirurgii ogólnej realizujących świadczenia w obrębie czaszki, mózgowia i rdzenia kręgowego;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5) oddziału chirurgii naczyń lub chirurgii ogólnej z profilem chirurgii naczyń.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Do podmiotów leczniczych realizujących świadczenia wysokospecjalistyczne określone w przepisach w sprawie świadczeń gwarantowanych z zakresu świadczeń wysokospecjalistycznych oraz warunków ich realizacji nie stosuje się wymogów określonych w pkt 3-5.</w:t>
            </w:r>
          </w:p>
        </w:tc>
      </w:tr>
    </w:tbl>
    <w:p w:rsidR="009A120C" w:rsidRDefault="009A120C">
      <w:pPr>
        <w:spacing w:after="0"/>
      </w:pPr>
    </w:p>
    <w:p w:rsidR="009A120C" w:rsidRDefault="00587BC4">
      <w:pPr>
        <w:spacing w:before="146" w:after="0"/>
        <w:jc w:val="center"/>
      </w:pPr>
      <w:r>
        <w:rPr>
          <w:b/>
          <w:color w:val="000000"/>
        </w:rPr>
        <w:t xml:space="preserve">CZĘŚĆ  III. </w:t>
      </w:r>
    </w:p>
    <w:p w:rsidR="009A120C" w:rsidRDefault="00587BC4">
      <w:pPr>
        <w:spacing w:before="25" w:after="0"/>
        <w:jc w:val="center"/>
      </w:pPr>
      <w:r>
        <w:rPr>
          <w:b/>
          <w:color w:val="000000"/>
        </w:rPr>
        <w:t>WARUNKI SZCZEGÓŁOWE DLA POZIOMÓW REFERENCYJNYCH ODDZIAŁU ANESTEZJOLOGII I INTENSYWNEJ TERAPII DLA DZIECI W SZPITALU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/>
      </w:tblPr>
      <w:tblGrid>
        <w:gridCol w:w="668"/>
        <w:gridCol w:w="1564"/>
        <w:gridCol w:w="1404"/>
        <w:gridCol w:w="5306"/>
      </w:tblGrid>
      <w:tr w:rsidR="009A120C">
        <w:trPr>
          <w:trHeight w:val="45"/>
          <w:tblCellSpacing w:w="0" w:type="auto"/>
        </w:trPr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  <w:jc w:val="center"/>
            </w:pPr>
            <w:r>
              <w:rPr>
                <w:b/>
                <w:color w:val="000000"/>
              </w:rPr>
              <w:t>Lp.</w:t>
            </w:r>
          </w:p>
        </w:tc>
        <w:tc>
          <w:tcPr>
            <w:tcW w:w="209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  <w:jc w:val="center"/>
            </w:pPr>
            <w:r>
              <w:rPr>
                <w:b/>
                <w:color w:val="000000"/>
              </w:rPr>
              <w:t>Poziom referencyjny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  <w:jc w:val="center"/>
            </w:pPr>
            <w:r>
              <w:rPr>
                <w:b/>
                <w:color w:val="000000"/>
              </w:rPr>
              <w:t>Warunki wymagane</w:t>
            </w:r>
          </w:p>
        </w:tc>
      </w:tr>
      <w:tr w:rsidR="009A120C">
        <w:trPr>
          <w:trHeight w:val="45"/>
          <w:tblCellSpacing w:w="0" w:type="auto"/>
        </w:trPr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09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9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3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  <w:jc w:val="center"/>
            </w:pPr>
            <w:r>
              <w:rPr>
                <w:color w:val="000000"/>
              </w:rPr>
              <w:t>4</w:t>
            </w:r>
          </w:p>
        </w:tc>
      </w:tr>
      <w:tr w:rsidR="009A120C">
        <w:trPr>
          <w:trHeight w:val="45"/>
          <w:tblCellSpacing w:w="0" w:type="auto"/>
        </w:trPr>
        <w:tc>
          <w:tcPr>
            <w:tcW w:w="133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09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</w:pPr>
            <w:r>
              <w:rPr>
                <w:color w:val="000000"/>
              </w:rPr>
              <w:t>Pierwszy poziom referencyjny</w:t>
            </w:r>
          </w:p>
        </w:tc>
        <w:tc>
          <w:tcPr>
            <w:tcW w:w="19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</w:pPr>
            <w:r>
              <w:rPr>
                <w:color w:val="000000"/>
              </w:rPr>
              <w:t>Organizacja udzielania świadczeń</w:t>
            </w:r>
          </w:p>
        </w:tc>
        <w:tc>
          <w:tcPr>
            <w:tcW w:w="13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</w:pPr>
            <w:r>
              <w:rPr>
                <w:color w:val="000000"/>
              </w:rPr>
              <w:t>1) co najmniej 4 stanowiska intensywnej terapii, w tym co najmniej 1 dla noworodków;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2) co najmniej 2 inkubatory otwarte z możliwością fototerapii oraz ważenia dzieci oraz co najmniej 1 inkubator zamknięty z możliwością fototerapii oraz ważenia dzieci, w przypadku udzielania świadczeń dla noworodków;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3) wyodrębniona całodobowa opieka lekarska - jednoczasowo przez co najmniej 1 lekarza specjalistę anestezjologii i intensywnej terapii, we wszystkie dni tygodnia (nie może być łączona z innymi oddziałami lub wykonywaniem świadczeń z zakresu anestezji);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 xml:space="preserve">4) wyodrębniona całodobowa opieka pielęgniarska - na każdej zmianie co najmniej 1 pielęgniarka anestezjologiczna, z uwzględnieniem szczegółowych </w:t>
            </w:r>
            <w:r>
              <w:rPr>
                <w:color w:val="000000"/>
              </w:rPr>
              <w:lastRenderedPageBreak/>
              <w:t>poziomów intensywności opieki określonych w pkt 5 Organizacja udzielania świadczeń, w części I.</w:t>
            </w:r>
          </w:p>
        </w:tc>
      </w:tr>
      <w:tr w:rsidR="009A120C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A120C" w:rsidRDefault="009A120C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A120C" w:rsidRDefault="009A120C"/>
        </w:tc>
        <w:tc>
          <w:tcPr>
            <w:tcW w:w="19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</w:pPr>
            <w:r>
              <w:rPr>
                <w:color w:val="000000"/>
              </w:rPr>
              <w:t>Pozostałe wymagania</w:t>
            </w:r>
          </w:p>
        </w:tc>
        <w:tc>
          <w:tcPr>
            <w:tcW w:w="13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</w:pPr>
            <w:r>
              <w:rPr>
                <w:color w:val="000000"/>
              </w:rPr>
              <w:t>Zapewnienie działania w strukturze podmiotu leczniczego prowadzącego szpital: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1) bloku operacyjnego zapewniającego stałą gotowość co najmniej jednej sali operacyjnej do udzielania świadczeń zdrowotnych pacjentowi małoletniemu, w szczególności noworodkowi;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2) co najmniej jednego dziecięcego oddziału zabiegowego.</w:t>
            </w:r>
          </w:p>
        </w:tc>
      </w:tr>
      <w:tr w:rsidR="009A120C">
        <w:trPr>
          <w:trHeight w:val="45"/>
          <w:tblCellSpacing w:w="0" w:type="auto"/>
        </w:trPr>
        <w:tc>
          <w:tcPr>
            <w:tcW w:w="133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09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</w:pPr>
            <w:r>
              <w:rPr>
                <w:color w:val="000000"/>
              </w:rPr>
              <w:t>Drugi poziom referencyjny</w:t>
            </w:r>
          </w:p>
        </w:tc>
        <w:tc>
          <w:tcPr>
            <w:tcW w:w="19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</w:pPr>
            <w:r>
              <w:rPr>
                <w:color w:val="000000"/>
              </w:rPr>
              <w:t>Organizacja udzielania świadczeń</w:t>
            </w:r>
          </w:p>
        </w:tc>
        <w:tc>
          <w:tcPr>
            <w:tcW w:w="13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</w:pPr>
            <w:r>
              <w:rPr>
                <w:color w:val="000000"/>
              </w:rPr>
              <w:t>1) co najmniej 6 stanowisk intensywnej terapii, w tym co najmniej 3 dla noworodków;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2) co najmniej 2 inkubatory otwarte z możliwością fototerapii oraz ważenia dzieci oraz co najmniej 1 inkubator zamknięty z możliwością fototerapii oraz ważenia dzieci, w przypadku udzielania świadczeń dla noworodków;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3) wyodrębniona całodobowa opieka lekarska - jednoczasowo przez co najmniej 1 lekarza specjalistę anestezjologii i intensywnej terapii, we wszystkie dni tygodnia (nie może być łączona z innymi oddziałami lub wykonywaniem świadczeń z zakresu anestezji);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4) wyodrębniona całodobowa opieka pielęgniarska - na każdej zmianie co najmniej 1 pielęgniarka anestezjologiczna, z uwzględnieniem szczegółowych poziomów intensywności opieki określonych w pkt 5 Organizacja udzielania świadczeń, w części I.</w:t>
            </w:r>
          </w:p>
        </w:tc>
      </w:tr>
      <w:tr w:rsidR="009A120C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A120C" w:rsidRDefault="009A120C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A120C" w:rsidRDefault="009A120C"/>
        </w:tc>
        <w:tc>
          <w:tcPr>
            <w:tcW w:w="19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</w:pPr>
            <w:r>
              <w:rPr>
                <w:color w:val="000000"/>
              </w:rPr>
              <w:t>Pozostałe wymagania</w:t>
            </w:r>
          </w:p>
        </w:tc>
        <w:tc>
          <w:tcPr>
            <w:tcW w:w="13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</w:pPr>
            <w:r>
              <w:rPr>
                <w:color w:val="000000"/>
              </w:rPr>
              <w:t>Zapewnienie działania w strukturze podmiotu leczniczego prowadzącego szpital: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1) bloku operacyjnego zapewniającego stałą gotowość co najmniej jednej sali operacyjnej do udzielania świadczeń zdrowotnych pacjentowi małoletniemu, w szczególności noworodkowi;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2) pracowni endoskopii diagnostycznej i zabiegowej, czynnej całą dobę;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3) oddziału chirurgii dziecięcej z możliwością udzielania świadczeń z zakresu traumatologii narządu ruchu oraz nagłych przypadków z zakresu neurochirurgii.</w:t>
            </w:r>
          </w:p>
        </w:tc>
      </w:tr>
      <w:tr w:rsidR="009A120C">
        <w:trPr>
          <w:trHeight w:val="45"/>
          <w:tblCellSpacing w:w="0" w:type="auto"/>
        </w:trPr>
        <w:tc>
          <w:tcPr>
            <w:tcW w:w="133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09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</w:pPr>
            <w:r>
              <w:rPr>
                <w:color w:val="000000"/>
              </w:rPr>
              <w:t>Trzeci poziom referencyjny</w:t>
            </w:r>
          </w:p>
        </w:tc>
        <w:tc>
          <w:tcPr>
            <w:tcW w:w="19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</w:pPr>
            <w:r>
              <w:rPr>
                <w:color w:val="000000"/>
              </w:rPr>
              <w:t>Organizacja udzielania świadczeń</w:t>
            </w:r>
          </w:p>
        </w:tc>
        <w:tc>
          <w:tcPr>
            <w:tcW w:w="13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</w:pPr>
            <w:r>
              <w:rPr>
                <w:color w:val="000000"/>
              </w:rPr>
              <w:t>1) co najmniej 8 stanowisk intensywnej terapii, w tym co najmniej 4 dla noworodków;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 xml:space="preserve">2) co najmniej 2 inkubatory otwarte z możliwością </w:t>
            </w:r>
            <w:r>
              <w:rPr>
                <w:color w:val="000000"/>
              </w:rPr>
              <w:lastRenderedPageBreak/>
              <w:t>fototerapii oraz ważenia dzieci oraz co najmniej 1 inkubator zamknięty z możliwością fototerapii oraz ważenia dzieci, w przypadku udzielania świadczeń dla noworodków;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3) wyodrębniona całodobowa opieka lekarska - jednoczasowo przez co najmniej 2 lekarzy (lekarz specjalista anestezjologii i intensywnej terapii lub lekarz anestezjolog, lub lekarz w trakcie specjalizacji), w tym co najmniej 1 lekarza specjalistę anestezjologii i intensywnej terapii, we wszystkie dni tygodnia (nie może być łączona z innymi oddziałami lub wykonywaniem świadczeń z zakresu anestezji);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4) wyodrębniona całodobowa opieka pielęgniarska - na każdej zmianie co najmniej 1 pielęgniarka anestezjologiczna, z uwzględnieniem szczegółowych poziomów intensywności opieki określonych w pkt 5 Organizacja udzielania świadczeń, w części I.</w:t>
            </w:r>
          </w:p>
        </w:tc>
      </w:tr>
      <w:tr w:rsidR="009A120C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A120C" w:rsidRDefault="009A120C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A120C" w:rsidRDefault="009A120C"/>
        </w:tc>
        <w:tc>
          <w:tcPr>
            <w:tcW w:w="190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</w:pPr>
            <w:r>
              <w:rPr>
                <w:color w:val="000000"/>
              </w:rPr>
              <w:t>Pozostałe wymagania</w:t>
            </w:r>
          </w:p>
        </w:tc>
        <w:tc>
          <w:tcPr>
            <w:tcW w:w="13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120C" w:rsidRDefault="00587BC4">
            <w:pPr>
              <w:spacing w:after="0"/>
            </w:pPr>
            <w:r>
              <w:rPr>
                <w:color w:val="000000"/>
              </w:rPr>
              <w:t>Zapewnienie działania w strukturze podmiotu leczniczego prowadzącego szpital: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1) bloku operacyjnego zapewniającego stałą gotowość co najmniej jednej sali operacyjnej do udzielania świadczeń zdrowotnych pacjentowi małoletniemu, w szczególności noworodkowi;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2) pracowni endoskopii diagnostycznej i zabiegowej, czynnej całą dobę;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3) oddziału chirurgii dziecięcej lub oddziału ortopedii i traumatologii narządu ruchu;</w:t>
            </w:r>
          </w:p>
          <w:p w:rsidR="009A120C" w:rsidRDefault="00587BC4">
            <w:pPr>
              <w:spacing w:before="25" w:after="0"/>
            </w:pPr>
            <w:r>
              <w:rPr>
                <w:color w:val="000000"/>
              </w:rPr>
              <w:t>4) oddziału neurochirurgii lub chirurgii ogólnej realizujących świadczenia w obrębie czaszki, mózgowia i rdzenia kręgowego.</w:t>
            </w:r>
          </w:p>
        </w:tc>
      </w:tr>
    </w:tbl>
    <w:p w:rsidR="009A120C" w:rsidRDefault="009A120C">
      <w:pPr>
        <w:spacing w:after="0"/>
      </w:pPr>
    </w:p>
    <w:p w:rsidR="009A120C" w:rsidRDefault="00587BC4">
      <w:pPr>
        <w:spacing w:before="80" w:after="0"/>
        <w:jc w:val="center"/>
      </w:pPr>
      <w:r>
        <w:rPr>
          <w:b/>
          <w:color w:val="000000"/>
        </w:rPr>
        <w:t xml:space="preserve">ZAŁĄCZNIK Nr  2 </w:t>
      </w:r>
    </w:p>
    <w:p w:rsidR="009A120C" w:rsidRDefault="00587BC4">
      <w:pPr>
        <w:spacing w:before="25" w:after="0"/>
        <w:jc w:val="center"/>
      </w:pPr>
      <w:r>
        <w:rPr>
          <w:b/>
          <w:color w:val="000000"/>
        </w:rPr>
        <w:t>RODZAJE CZYNNOŚCI MEDYCZNYCH WYKONYWANYCH W ODDZIAŁACH ANESTEZJOLOGII I INTENSYWNEJ TERAPII LUB W ODDZIAŁACH ANESTEZJOLOGII I INTENSYWNEJ TERAPII DLA DZIECI</w:t>
      </w:r>
    </w:p>
    <w:p w:rsidR="009A120C" w:rsidRDefault="009A120C">
      <w:pPr>
        <w:spacing w:after="0"/>
      </w:pPr>
    </w:p>
    <w:p w:rsidR="009A120C" w:rsidRDefault="00587BC4">
      <w:pPr>
        <w:spacing w:before="146" w:after="0"/>
        <w:jc w:val="center"/>
      </w:pPr>
      <w:r>
        <w:rPr>
          <w:b/>
          <w:color w:val="000000"/>
        </w:rPr>
        <w:t xml:space="preserve">CZĘŚĆ  A. </w:t>
      </w:r>
    </w:p>
    <w:p w:rsidR="009A120C" w:rsidRDefault="00587BC4">
      <w:pPr>
        <w:spacing w:before="25" w:after="0"/>
        <w:jc w:val="center"/>
      </w:pPr>
      <w:r>
        <w:rPr>
          <w:b/>
          <w:color w:val="000000"/>
        </w:rPr>
        <w:t>CZYNNOŚCI PODSTAWOWE:</w:t>
      </w:r>
    </w:p>
    <w:p w:rsidR="009A120C" w:rsidRDefault="00587BC4">
      <w:pPr>
        <w:spacing w:after="0"/>
      </w:pPr>
      <w:r>
        <w:rPr>
          <w:color w:val="000000"/>
        </w:rPr>
        <w:t>1) ciągłe przyłóżkowe monitorowanie EKG;</w:t>
      </w:r>
    </w:p>
    <w:p w:rsidR="009A120C" w:rsidRDefault="00587BC4">
      <w:pPr>
        <w:spacing w:before="25" w:after="0"/>
        <w:jc w:val="both"/>
      </w:pPr>
      <w:r>
        <w:rPr>
          <w:color w:val="000000"/>
        </w:rPr>
        <w:t>2) pomiar ciśnienia tętniczego krwi metodą nieinwazyjną;</w:t>
      </w:r>
    </w:p>
    <w:p w:rsidR="009A120C" w:rsidRDefault="00587BC4">
      <w:pPr>
        <w:spacing w:before="25" w:after="0"/>
        <w:jc w:val="both"/>
      </w:pPr>
      <w:r>
        <w:rPr>
          <w:color w:val="000000"/>
        </w:rPr>
        <w:t>3) ciągły pomiar ciśnienia tętniczego krwi metodą inwazyjną;</w:t>
      </w:r>
    </w:p>
    <w:p w:rsidR="009A120C" w:rsidRDefault="00587BC4">
      <w:pPr>
        <w:spacing w:before="25" w:after="0"/>
        <w:jc w:val="both"/>
      </w:pPr>
      <w:r>
        <w:rPr>
          <w:color w:val="000000"/>
        </w:rPr>
        <w:t>4) pomiar ośrodkowego ciśnienia żylnego;</w:t>
      </w:r>
    </w:p>
    <w:p w:rsidR="009A120C" w:rsidRDefault="00587BC4">
      <w:pPr>
        <w:spacing w:before="25" w:after="0"/>
        <w:jc w:val="both"/>
      </w:pPr>
      <w:r>
        <w:rPr>
          <w:color w:val="000000"/>
        </w:rPr>
        <w:lastRenderedPageBreak/>
        <w:t>5) pomiar ciśnienia wewnątrzczaszkowego;</w:t>
      </w:r>
    </w:p>
    <w:p w:rsidR="009A120C" w:rsidRDefault="00587BC4">
      <w:pPr>
        <w:spacing w:before="25" w:after="0"/>
        <w:jc w:val="both"/>
      </w:pPr>
      <w:r>
        <w:rPr>
          <w:color w:val="000000"/>
        </w:rPr>
        <w:t>6) ciągły pomiar ciśnienia w tętnicy płucnej metodą inwazyjną;</w:t>
      </w:r>
    </w:p>
    <w:p w:rsidR="009A120C" w:rsidRDefault="00587BC4">
      <w:pPr>
        <w:spacing w:before="25" w:after="0"/>
        <w:jc w:val="both"/>
      </w:pPr>
      <w:r>
        <w:rPr>
          <w:color w:val="000000"/>
        </w:rPr>
        <w:t>7) pomiar rzutu serca;</w:t>
      </w:r>
    </w:p>
    <w:p w:rsidR="009A120C" w:rsidRDefault="00587BC4">
      <w:pPr>
        <w:spacing w:before="25" w:after="0"/>
        <w:jc w:val="both"/>
      </w:pPr>
      <w:r>
        <w:rPr>
          <w:color w:val="000000"/>
        </w:rPr>
        <w:t>8) zabezpieczenie drożności dróg oddechowych;</w:t>
      </w:r>
    </w:p>
    <w:p w:rsidR="009A120C" w:rsidRDefault="00587BC4">
      <w:pPr>
        <w:spacing w:before="25" w:after="0"/>
        <w:jc w:val="both"/>
      </w:pPr>
      <w:r>
        <w:rPr>
          <w:color w:val="000000"/>
        </w:rPr>
        <w:t>9) przedłużona wentylacja płuc z użyciem respiratora z regulacją stężenia tlenu w respiratorze w zakresie 21-100%;</w:t>
      </w:r>
    </w:p>
    <w:p w:rsidR="009A120C" w:rsidRDefault="00587BC4">
      <w:pPr>
        <w:spacing w:before="25" w:after="0"/>
        <w:jc w:val="both"/>
      </w:pPr>
      <w:r>
        <w:rPr>
          <w:color w:val="000000"/>
        </w:rPr>
        <w:t>10) wziernikowanie dróg oddechowych za pomocą bronchofiberoskopu;</w:t>
      </w:r>
    </w:p>
    <w:p w:rsidR="009A120C" w:rsidRDefault="00587BC4">
      <w:pPr>
        <w:spacing w:before="25" w:after="0"/>
        <w:jc w:val="both"/>
      </w:pPr>
      <w:r>
        <w:rPr>
          <w:color w:val="000000"/>
        </w:rPr>
        <w:t>11) terapia płynami infuzyjnymi za pomocą pomp infuzyjnych, strzykawek automatycznych;</w:t>
      </w:r>
    </w:p>
    <w:p w:rsidR="009A120C" w:rsidRDefault="00587BC4">
      <w:pPr>
        <w:spacing w:before="25" w:after="0"/>
        <w:jc w:val="both"/>
      </w:pPr>
      <w:r>
        <w:rPr>
          <w:color w:val="000000"/>
        </w:rPr>
        <w:t>12) toaleta dróg oddechowych za pomocą urządzeń ssących;</w:t>
      </w:r>
    </w:p>
    <w:p w:rsidR="009A120C" w:rsidRDefault="00587BC4">
      <w:pPr>
        <w:spacing w:before="25" w:after="0"/>
        <w:jc w:val="both"/>
      </w:pPr>
      <w:r>
        <w:rPr>
          <w:color w:val="000000"/>
        </w:rPr>
        <w:t>13) ciągłe leczenie nerkozastępcze;</w:t>
      </w:r>
    </w:p>
    <w:p w:rsidR="009A120C" w:rsidRDefault="00587BC4">
      <w:pPr>
        <w:spacing w:before="25" w:after="0"/>
        <w:jc w:val="both"/>
      </w:pPr>
      <w:r>
        <w:rPr>
          <w:color w:val="000000"/>
        </w:rPr>
        <w:t xml:space="preserve">14) przyłóżkowa diagnostyka </w:t>
      </w:r>
      <w:proofErr w:type="spellStart"/>
      <w:r>
        <w:rPr>
          <w:color w:val="000000"/>
        </w:rPr>
        <w:t>rtg</w:t>
      </w:r>
      <w:proofErr w:type="spellEnd"/>
      <w:r>
        <w:rPr>
          <w:color w:val="000000"/>
        </w:rPr>
        <w:t xml:space="preserve"> i </w:t>
      </w:r>
      <w:proofErr w:type="spellStart"/>
      <w:r>
        <w:rPr>
          <w:color w:val="000000"/>
        </w:rPr>
        <w:t>usg</w:t>
      </w:r>
      <w:proofErr w:type="spellEnd"/>
      <w:r>
        <w:rPr>
          <w:color w:val="000000"/>
        </w:rPr>
        <w:t>;</w:t>
      </w:r>
    </w:p>
    <w:p w:rsidR="009A120C" w:rsidRDefault="00587BC4">
      <w:pPr>
        <w:spacing w:before="25" w:after="0"/>
        <w:jc w:val="both"/>
      </w:pPr>
      <w:r>
        <w:rPr>
          <w:color w:val="000000"/>
        </w:rPr>
        <w:t>15) monitorowanie temperatury ciała;</w:t>
      </w:r>
    </w:p>
    <w:p w:rsidR="009A120C" w:rsidRDefault="00587BC4">
      <w:pPr>
        <w:spacing w:before="25" w:after="0"/>
        <w:jc w:val="both"/>
      </w:pPr>
      <w:r>
        <w:rPr>
          <w:color w:val="000000"/>
        </w:rPr>
        <w:t>16) defibrylacja, kardiowersja, stymulacja zewnętrzna serca;</w:t>
      </w:r>
    </w:p>
    <w:p w:rsidR="009A120C" w:rsidRDefault="00587BC4">
      <w:pPr>
        <w:spacing w:before="25" w:after="0"/>
        <w:jc w:val="both"/>
      </w:pPr>
      <w:r>
        <w:rPr>
          <w:color w:val="000000"/>
        </w:rPr>
        <w:t xml:space="preserve">17) </w:t>
      </w:r>
      <w:proofErr w:type="spellStart"/>
      <w:r>
        <w:rPr>
          <w:color w:val="000000"/>
        </w:rPr>
        <w:t>pulsoksymetria</w:t>
      </w:r>
      <w:proofErr w:type="spellEnd"/>
      <w:r>
        <w:rPr>
          <w:color w:val="000000"/>
        </w:rPr>
        <w:t>;</w:t>
      </w:r>
    </w:p>
    <w:p w:rsidR="009A120C" w:rsidRDefault="00587BC4">
      <w:pPr>
        <w:spacing w:before="25" w:after="0"/>
        <w:jc w:val="both"/>
      </w:pPr>
      <w:r>
        <w:rPr>
          <w:color w:val="000000"/>
        </w:rPr>
        <w:t>18) kapnometria.</w:t>
      </w:r>
    </w:p>
    <w:p w:rsidR="009A120C" w:rsidRDefault="009A120C">
      <w:pPr>
        <w:spacing w:after="0"/>
      </w:pPr>
    </w:p>
    <w:p w:rsidR="009A120C" w:rsidRDefault="00587BC4">
      <w:pPr>
        <w:spacing w:before="146" w:after="0"/>
        <w:jc w:val="center"/>
      </w:pPr>
      <w:r>
        <w:rPr>
          <w:b/>
          <w:color w:val="000000"/>
        </w:rPr>
        <w:t xml:space="preserve">CZĘŚĆ  B. </w:t>
      </w:r>
    </w:p>
    <w:p w:rsidR="009A120C" w:rsidRDefault="00587BC4">
      <w:pPr>
        <w:spacing w:before="25" w:after="0"/>
        <w:jc w:val="center"/>
      </w:pPr>
      <w:r>
        <w:rPr>
          <w:b/>
          <w:color w:val="000000"/>
        </w:rPr>
        <w:t>CZYNNOŚCI INNE, KTÓRYCH WYKONYWANIE JEST UWARUNKOWANE WYPOSAŻENIEM ODDZIAŁU W ODPOWIEDNIE WYROBY MEDYCZNE:</w:t>
      </w:r>
    </w:p>
    <w:p w:rsidR="009A120C" w:rsidRDefault="00587BC4">
      <w:pPr>
        <w:spacing w:after="0"/>
      </w:pPr>
      <w:r>
        <w:rPr>
          <w:color w:val="000000"/>
        </w:rPr>
        <w:t xml:space="preserve">1) przyłóżkowa diagnostyka </w:t>
      </w:r>
      <w:proofErr w:type="spellStart"/>
      <w:r>
        <w:rPr>
          <w:color w:val="000000"/>
        </w:rPr>
        <w:t>rtg</w:t>
      </w:r>
      <w:proofErr w:type="spellEnd"/>
      <w:r>
        <w:rPr>
          <w:color w:val="000000"/>
        </w:rPr>
        <w:t xml:space="preserve"> z torem wizyjnym;</w:t>
      </w:r>
    </w:p>
    <w:p w:rsidR="009A120C" w:rsidRDefault="00587BC4">
      <w:pPr>
        <w:spacing w:before="25" w:after="0"/>
        <w:jc w:val="both"/>
      </w:pPr>
      <w:r>
        <w:rPr>
          <w:color w:val="000000"/>
        </w:rPr>
        <w:t xml:space="preserve">2) </w:t>
      </w:r>
      <w:proofErr w:type="spellStart"/>
      <w:r>
        <w:rPr>
          <w:color w:val="000000"/>
        </w:rPr>
        <w:t>kontrapulsacja</w:t>
      </w:r>
      <w:proofErr w:type="spellEnd"/>
      <w:r>
        <w:rPr>
          <w:color w:val="000000"/>
        </w:rPr>
        <w:t xml:space="preserve"> wewnątrzaortalna lub inna metoda mechanicznego wspomagania czynności serca, odpowiednia do wieku pacjenta;</w:t>
      </w:r>
    </w:p>
    <w:p w:rsidR="009A120C" w:rsidRDefault="00587BC4">
      <w:pPr>
        <w:spacing w:before="25" w:after="0"/>
        <w:jc w:val="both"/>
      </w:pPr>
      <w:r>
        <w:rPr>
          <w:color w:val="000000"/>
        </w:rPr>
        <w:t>3) pozaustrojowe wspomaganie czynności wątroby;</w:t>
      </w:r>
    </w:p>
    <w:p w:rsidR="009A120C" w:rsidRDefault="00587BC4">
      <w:pPr>
        <w:spacing w:before="25" w:after="0"/>
        <w:jc w:val="both"/>
      </w:pPr>
      <w:r>
        <w:rPr>
          <w:color w:val="000000"/>
        </w:rPr>
        <w:t>4) pozaustrojowa wymiana gazów;</w:t>
      </w:r>
    </w:p>
    <w:p w:rsidR="009A120C" w:rsidRDefault="00587BC4">
      <w:pPr>
        <w:spacing w:before="25" w:after="0"/>
        <w:jc w:val="both"/>
      </w:pPr>
      <w:r>
        <w:rPr>
          <w:color w:val="000000"/>
        </w:rPr>
        <w:t>5) leczenie wziewne tlenkiem azotu;</w:t>
      </w:r>
    </w:p>
    <w:p w:rsidR="009A120C" w:rsidRDefault="00587BC4">
      <w:pPr>
        <w:spacing w:before="25" w:after="0"/>
        <w:jc w:val="both"/>
      </w:pPr>
      <w:r>
        <w:rPr>
          <w:color w:val="000000"/>
        </w:rPr>
        <w:t xml:space="preserve">6) diagnostyka procesu hemostazy z zastosowaniem </w:t>
      </w:r>
      <w:proofErr w:type="spellStart"/>
      <w:r>
        <w:rPr>
          <w:color w:val="000000"/>
        </w:rPr>
        <w:t>tromboelastometrii</w:t>
      </w:r>
      <w:proofErr w:type="spellEnd"/>
      <w:r>
        <w:rPr>
          <w:color w:val="000000"/>
        </w:rPr>
        <w:t>;</w:t>
      </w:r>
    </w:p>
    <w:p w:rsidR="009A120C" w:rsidRDefault="00587BC4">
      <w:pPr>
        <w:spacing w:before="25" w:after="0"/>
        <w:jc w:val="both"/>
      </w:pPr>
      <w:r>
        <w:rPr>
          <w:color w:val="000000"/>
        </w:rPr>
        <w:t>7) hipotermia terapeutyczna.</w:t>
      </w:r>
    </w:p>
    <w:p w:rsidR="009A120C" w:rsidRDefault="00587BC4">
      <w:pPr>
        <w:spacing w:before="250" w:after="0"/>
      </w:pPr>
      <w:r>
        <w:rPr>
          <w:color w:val="000000"/>
          <w:vertAlign w:val="superscript"/>
        </w:rPr>
        <w:t>1</w:t>
      </w:r>
      <w:r>
        <w:rPr>
          <w:color w:val="000000"/>
        </w:rPr>
        <w:t xml:space="preserve"> Minister Zdrowia kieruje działem administracji rządowej - zdrowie, na podstawie </w:t>
      </w:r>
      <w:r>
        <w:rPr>
          <w:color w:val="1B1B1B"/>
        </w:rPr>
        <w:t>§ 1 ust. 2</w:t>
      </w:r>
      <w:r>
        <w:rPr>
          <w:color w:val="000000"/>
        </w:rPr>
        <w:t xml:space="preserve"> rozporządzenia Prezesa Rady Ministrów z dnia 17 listopada 2015 r. w sprawie szczegółowego zakresu działania Ministra Zdrowia (Dz. U. poz. 1908).</w:t>
      </w:r>
    </w:p>
    <w:p w:rsidR="009A120C" w:rsidRDefault="00587BC4">
      <w:pPr>
        <w:spacing w:after="0"/>
      </w:pPr>
      <w:r>
        <w:rPr>
          <w:color w:val="000000"/>
          <w:vertAlign w:val="superscript"/>
        </w:rPr>
        <w:t>2</w:t>
      </w:r>
      <w:r>
        <w:rPr>
          <w:color w:val="000000"/>
        </w:rPr>
        <w:t> § 16 zmieniony przez § 1 rozporządzenia z dnia 12 grudnia 2018 r. (Dz.U.2018.2381) zmieniającego nin. rozporządzenie z dniem 30 grudnia 2018 r.</w:t>
      </w:r>
    </w:p>
    <w:p w:rsidR="009A120C" w:rsidRDefault="00587BC4">
      <w:pPr>
        <w:spacing w:after="0"/>
      </w:pPr>
      <w:r>
        <w:rPr>
          <w:color w:val="000000"/>
          <w:vertAlign w:val="superscript"/>
        </w:rPr>
        <w:t>3</w:t>
      </w:r>
      <w:r>
        <w:rPr>
          <w:color w:val="000000"/>
        </w:rPr>
        <w:t> § 17 zmieniony przez § 1 rozporządzenia z dnia 12 grudnia 2018 r. (Dz.U.2018.2381) zmieniającego nin. rozporządzenie z dniem 30 grudnia 2018 r.</w:t>
      </w:r>
    </w:p>
    <w:p w:rsidR="009A120C" w:rsidRDefault="00587BC4">
      <w:pPr>
        <w:spacing w:after="0"/>
      </w:pPr>
      <w:r>
        <w:rPr>
          <w:color w:val="000000"/>
          <w:vertAlign w:val="superscript"/>
        </w:rPr>
        <w:t>4</w:t>
      </w:r>
      <w:r>
        <w:rPr>
          <w:color w:val="000000"/>
        </w:rPr>
        <w:t xml:space="preserve"> Niniejsze rozporządzenie było poprzedzone </w:t>
      </w:r>
      <w:r>
        <w:rPr>
          <w:color w:val="1B1B1B"/>
        </w:rPr>
        <w:t>rozporządzeniem</w:t>
      </w:r>
      <w:r>
        <w:rPr>
          <w:color w:val="000000"/>
        </w:rPr>
        <w:t xml:space="preserve"> Ministra Zdrowia z dnia 20 grudnia 2012 r. w sprawie standardów postępowania medycznego w dziedzinie anestezjologii i intensywnej terapii dla podmiotów wykonujących działalność leczniczą (Dz. U. z 2013 r. poz. 15), które traci moc z dniem wejścia w życie niniejszego rozporządzenia, zgodnie z </w:t>
      </w:r>
      <w:r>
        <w:rPr>
          <w:color w:val="1B1B1B"/>
        </w:rPr>
        <w:t>art. 41</w:t>
      </w:r>
      <w:r>
        <w:rPr>
          <w:color w:val="000000"/>
        </w:rPr>
        <w:t xml:space="preserve"> ustawy z dnia 10 czerwca 2016 r. o zmianie ustawy o działalności leczniczej oraz niektórych innych ustaw (Dz. U. poz. 960).</w:t>
      </w:r>
    </w:p>
    <w:sectPr w:rsidR="009A120C" w:rsidSect="00731E94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9195B"/>
    <w:multiLevelType w:val="multilevel"/>
    <w:tmpl w:val="ECF8AB3C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docVars>
    <w:docVar w:name="LE_Links" w:val="{A1A401A9-5FF2-4B27-B79E-F772E870EF1F}"/>
  </w:docVars>
  <w:rsids>
    <w:rsidRoot w:val="009A120C"/>
    <w:rsid w:val="002219EE"/>
    <w:rsid w:val="00587BC4"/>
    <w:rsid w:val="00731E94"/>
    <w:rsid w:val="009A1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731E94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731E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rsid w:val="00731E94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rsid w:val="00731E94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rsid w:val="00731E94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rsid w:val="00731E9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rsid w:val="00731E94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rsid w:val="00731E94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  <w:rsid w:val="00731E9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A1A401A9-5FF2-4B27-B79E-F772E870EF1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5885</Words>
  <Characters>35310</Characters>
  <Application>Microsoft Office Word</Application>
  <DocSecurity>4</DocSecurity>
  <Lines>294</Lines>
  <Paragraphs>82</Paragraphs>
  <ScaleCrop>false</ScaleCrop>
  <Company/>
  <LinksUpToDate>false</LinksUpToDate>
  <CharactersWithSpaces>41113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pielęgniarki</cp:lastModifiedBy>
  <cp:revision>2</cp:revision>
  <dcterms:created xsi:type="dcterms:W3CDTF">2019-02-08T12:00:00Z</dcterms:created>
  <dcterms:modified xsi:type="dcterms:W3CDTF">2019-02-08T12:00:00Z</dcterms:modified>
</cp:coreProperties>
</file>